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6B82" w14:textId="0D98089D" w:rsidR="0077245C" w:rsidRPr="007334FE" w:rsidRDefault="0077245C" w:rsidP="002B4A2A">
      <w:pPr>
        <w:ind w:left="23" w:right="695"/>
        <w:rPr>
          <w:rFonts w:asciiTheme="minorHAnsi" w:hAnsiTheme="minorHAnsi" w:cstheme="minorHAnsi"/>
          <w:sz w:val="20"/>
          <w:szCs w:val="20"/>
        </w:rPr>
      </w:pPr>
    </w:p>
    <w:p w14:paraId="1C8F23DA" w14:textId="4AF687F3" w:rsidR="0077245C" w:rsidRPr="007334FE" w:rsidRDefault="003B433A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ANEXO N°1</w:t>
      </w:r>
    </w:p>
    <w:p w14:paraId="0435378C" w14:textId="179D6EBF" w:rsidR="00693795" w:rsidRPr="007334FE" w:rsidRDefault="007334FE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334FE">
        <w:rPr>
          <w:rFonts w:asciiTheme="minorHAnsi" w:hAnsiTheme="minorHAnsi" w:cstheme="minorHAnsi"/>
          <w:b/>
          <w:bCs/>
          <w:sz w:val="20"/>
          <w:szCs w:val="20"/>
        </w:rPr>
        <w:t>Formatos FUPEF-IFRS</w:t>
      </w:r>
    </w:p>
    <w:p w14:paraId="009CD15D" w14:textId="5C3F03AB" w:rsidR="00693795" w:rsidRPr="007334FE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87CAE54" w14:textId="0EB14B42" w:rsidR="007334FE" w:rsidRPr="007334FE" w:rsidRDefault="007334FE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04DCCF4C" w14:textId="77777777" w:rsidR="007334FE" w:rsidRPr="007334FE" w:rsidRDefault="007334FE" w:rsidP="007334FE">
      <w:pPr>
        <w:spacing w:line="259" w:lineRule="auto"/>
        <w:ind w:left="0" w:right="1094"/>
        <w:jc w:val="center"/>
        <w:rPr>
          <w:rFonts w:asciiTheme="minorHAnsi" w:hAnsiTheme="minorHAnsi" w:cstheme="minorHAnsi"/>
          <w:sz w:val="18"/>
          <w:szCs w:val="18"/>
        </w:rPr>
      </w:pPr>
    </w:p>
    <w:p w14:paraId="2462D506" w14:textId="7F3A611D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</w:p>
    <w:p w14:paraId="7E930AE9" w14:textId="4DF3E9F8" w:rsidR="007334FE" w:rsidRPr="007334FE" w:rsidRDefault="007334FE" w:rsidP="007334FE">
      <w:pPr>
        <w:tabs>
          <w:tab w:val="center" w:pos="2700"/>
          <w:tab w:val="center" w:pos="6379"/>
        </w:tabs>
        <w:spacing w:after="10" w:line="249" w:lineRule="auto"/>
        <w:ind w:left="0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1.00 </w:t>
      </w:r>
      <w:r>
        <w:rPr>
          <w:rFonts w:asciiTheme="minorHAnsi" w:hAnsiTheme="minorHAnsi" w:cstheme="minorHAnsi"/>
          <w:b/>
          <w:sz w:val="18"/>
          <w:szCs w:val="18"/>
        </w:rPr>
        <w:tab/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IDENTIFICACION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p w14:paraId="6A1694A3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670A3CC0" w14:textId="77777777" w:rsidTr="000B4A48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2520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0EC982F8" w14:textId="3FC66889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331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Razón Social </w:t>
      </w:r>
    </w:p>
    <w:p w14:paraId="63B2292D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42A10CD0" w14:textId="77777777" w:rsidTr="000B4A48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8F52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3775611A" w14:textId="142B738D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690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Naturaleza Jurídica </w:t>
      </w:r>
    </w:p>
    <w:p w14:paraId="2D1AFE9C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18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2E4459CD" w14:textId="77777777" w:rsidTr="000B4A48">
        <w:trPr>
          <w:trHeight w:val="28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6A2E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0F35E751" w14:textId="39BD4182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1921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RUT </w:t>
      </w:r>
    </w:p>
    <w:p w14:paraId="21F7B9BD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25E1402A" w14:textId="77777777" w:rsidTr="000B4A48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3AB0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4D675703" w14:textId="45C33CDE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161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Domicilio </w:t>
      </w:r>
    </w:p>
    <w:p w14:paraId="1081DA12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33BDD6F8" w14:textId="77777777" w:rsidTr="000B4A48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9F0E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14ECBDBD" w14:textId="7915D09E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028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Región </w:t>
      </w:r>
    </w:p>
    <w:p w14:paraId="5937C6BD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18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099B31EB" w14:textId="77777777" w:rsidTr="000B4A48">
        <w:trPr>
          <w:trHeight w:val="28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1AA6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21D6AF28" w14:textId="7D0A15D9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116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Teléfono </w:t>
      </w:r>
    </w:p>
    <w:p w14:paraId="440A6081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74470351" w14:textId="77777777" w:rsidTr="000B4A48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1FEF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63571F0D" w14:textId="46AD0FD2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013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E-mail </w:t>
      </w:r>
    </w:p>
    <w:p w14:paraId="204F33D4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7BF54804" w14:textId="77777777" w:rsidTr="000B4A48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1A65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0BD8AB8E" w14:textId="5DAB5CC7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724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Representante Legal </w:t>
      </w:r>
    </w:p>
    <w:p w14:paraId="123A21DB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18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193BD811" w14:textId="77777777" w:rsidTr="000B4A48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9C08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27DCD301" w14:textId="2866DB25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523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Gerente General </w:t>
      </w:r>
    </w:p>
    <w:p w14:paraId="5D978422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p w14:paraId="18B50417" w14:textId="32623D15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194"/>
          <w:tab w:val="center" w:pos="6379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Directorio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W w:w="9355" w:type="dxa"/>
        <w:tblInd w:w="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6"/>
        <w:gridCol w:w="4711"/>
        <w:gridCol w:w="3118"/>
      </w:tblGrid>
      <w:tr w:rsidR="007334FE" w:rsidRPr="007334FE" w14:paraId="5FF19FEE" w14:textId="77777777" w:rsidTr="000B4A48">
        <w:trPr>
          <w:trHeight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A3DE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Cargo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80B8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Nombre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0376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RUT </w:t>
            </w:r>
          </w:p>
        </w:tc>
      </w:tr>
      <w:tr w:rsidR="007334FE" w:rsidRPr="007334FE" w14:paraId="5B07447A" w14:textId="77777777" w:rsidTr="000B4A48">
        <w:trPr>
          <w:trHeight w:val="286"/>
        </w:trPr>
        <w:tc>
          <w:tcPr>
            <w:tcW w:w="15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915409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Presidente </w:t>
            </w:r>
          </w:p>
          <w:p w14:paraId="0951D0AA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Director </w:t>
            </w:r>
          </w:p>
          <w:p w14:paraId="22BEB2BF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Director </w:t>
            </w:r>
          </w:p>
          <w:p w14:paraId="30E95E0A" w14:textId="77777777" w:rsidR="007334FE" w:rsidRDefault="007334FE" w:rsidP="007334FE">
            <w:pPr>
              <w:spacing w:line="249" w:lineRule="auto"/>
              <w:ind w:left="0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Director </w:t>
            </w:r>
          </w:p>
          <w:p w14:paraId="08DC0A94" w14:textId="4EBFD8B4" w:rsidR="007334FE" w:rsidRPr="007334FE" w:rsidRDefault="007334FE" w:rsidP="007334FE">
            <w:pPr>
              <w:spacing w:line="24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Director </w:t>
            </w:r>
          </w:p>
          <w:p w14:paraId="7C8E8449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Director </w:t>
            </w:r>
          </w:p>
          <w:p w14:paraId="0275F164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Director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2907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9EA7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03E41960" w14:textId="77777777" w:rsidTr="000B4A48">
        <w:trPr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DAF062" w14:textId="77777777" w:rsidR="007334FE" w:rsidRPr="007334FE" w:rsidRDefault="007334FE" w:rsidP="007334F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C74E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BDCD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78E8D0DA" w14:textId="77777777" w:rsidTr="000B4A48">
        <w:trPr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AE1851" w14:textId="77777777" w:rsidR="007334FE" w:rsidRPr="007334FE" w:rsidRDefault="007334FE" w:rsidP="007334F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CE38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F850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13535937" w14:textId="77777777" w:rsidTr="000B4A48">
        <w:trPr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A13974" w14:textId="77777777" w:rsidR="007334FE" w:rsidRPr="007334FE" w:rsidRDefault="007334FE" w:rsidP="007334F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CD2A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9CAC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5AFE96CC" w14:textId="77777777" w:rsidTr="000B4A48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924794" w14:textId="77777777" w:rsidR="007334FE" w:rsidRPr="007334FE" w:rsidRDefault="007334FE" w:rsidP="007334F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E63D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742C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1A853480" w14:textId="77777777" w:rsidTr="000B4A48">
        <w:trPr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EBEFA4" w14:textId="77777777" w:rsidR="007334FE" w:rsidRPr="007334FE" w:rsidRDefault="007334FE" w:rsidP="007334F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571F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1383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334FE" w:rsidRPr="007334FE" w14:paraId="67704E4F" w14:textId="77777777" w:rsidTr="000B4A48">
        <w:trPr>
          <w:trHeight w:val="28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33BD6EA" w14:textId="77777777" w:rsidR="007334FE" w:rsidRPr="007334FE" w:rsidRDefault="007334FE" w:rsidP="007334FE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7C44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0B74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5A791F90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2B82B8B5" w14:textId="77777777" w:rsidTr="000B4A48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C29B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50F4D018" w14:textId="77777777" w:rsidR="007334FE" w:rsidRPr="007334FE" w:rsidRDefault="007334FE" w:rsidP="007334FE">
      <w:pPr>
        <w:tabs>
          <w:tab w:val="center" w:pos="3902"/>
        </w:tabs>
        <w:spacing w:after="10" w:line="249" w:lineRule="auto"/>
        <w:ind w:left="0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1.11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Número de entidades empleadoras afiliadas </w:t>
      </w:r>
    </w:p>
    <w:p w14:paraId="5AE0087A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18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4D05CF83" w14:textId="77777777" w:rsidTr="000B4A48">
        <w:trPr>
          <w:trHeight w:val="28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0F67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72F6C069" w14:textId="5FFCF682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3392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Número de trabajadores afiliados </w:t>
      </w:r>
    </w:p>
    <w:p w14:paraId="7F406497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517F843A" w14:textId="77777777" w:rsidTr="000B4A48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FD26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240094B7" w14:textId="11EC1354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3359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Número de pensionados afiliados </w:t>
      </w:r>
    </w:p>
    <w:p w14:paraId="4555FCAF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  <w:r w:rsidRPr="007334FE">
        <w:rPr>
          <w:rFonts w:asciiTheme="minorHAnsi" w:hAnsiTheme="minorHAnsi" w:cstheme="minorHAnsi"/>
          <w:b/>
          <w:sz w:val="18"/>
          <w:szCs w:val="18"/>
        </w:rPr>
        <w:tab/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331FE928" w14:textId="77777777" w:rsidTr="000B4A48">
        <w:trPr>
          <w:trHeight w:val="2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9500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6A407A4C" w14:textId="12DAD9D9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928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Número de trabajadores  </w:t>
      </w:r>
    </w:p>
    <w:p w14:paraId="46A09C7C" w14:textId="77777777" w:rsidR="007334FE" w:rsidRPr="007334FE" w:rsidRDefault="007334FE" w:rsidP="007334FE">
      <w:pPr>
        <w:spacing w:line="259" w:lineRule="auto"/>
        <w:ind w:left="142" w:right="1265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tbl>
      <w:tblPr>
        <w:tblStyle w:val="TableGrid"/>
        <w:tblpPr w:vertAnchor="text" w:tblpX="6271" w:tblpY="21"/>
        <w:tblOverlap w:val="never"/>
        <w:tblW w:w="3118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8"/>
      </w:tblGrid>
      <w:tr w:rsidR="007334FE" w:rsidRPr="007334FE" w14:paraId="0D760E25" w14:textId="77777777" w:rsidTr="000B4A48">
        <w:trPr>
          <w:trHeight w:val="28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29F3" w14:textId="77777777" w:rsidR="007334FE" w:rsidRPr="007334FE" w:rsidRDefault="007334FE" w:rsidP="007334F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</w:tbl>
    <w:p w14:paraId="05096422" w14:textId="2827E1CF" w:rsidR="007334FE" w:rsidRPr="007334FE" w:rsidRDefault="007334FE" w:rsidP="00AF5ED7">
      <w:pPr>
        <w:pStyle w:val="Prrafodelista"/>
        <w:numPr>
          <w:ilvl w:val="1"/>
          <w:numId w:val="1"/>
        </w:numPr>
        <w:tabs>
          <w:tab w:val="center" w:pos="2248"/>
        </w:tabs>
        <w:spacing w:after="10" w:line="249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Patrimonio  </w:t>
      </w:r>
    </w:p>
    <w:p w14:paraId="545312CA" w14:textId="77777777" w:rsidR="007334FE" w:rsidRPr="007334FE" w:rsidRDefault="007334FE" w:rsidP="007334FE">
      <w:pPr>
        <w:spacing w:line="259" w:lineRule="auto"/>
        <w:ind w:left="142" w:right="1265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1204B031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8E8155A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5A87F775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2D2D3492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3B37190D" w14:textId="77777777" w:rsidR="007334FE" w:rsidRDefault="007334FE">
      <w:pPr>
        <w:spacing w:after="160" w:line="259" w:lineRule="auto"/>
        <w:ind w:left="0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  <w:r>
        <w:rPr>
          <w:rFonts w:asciiTheme="minorHAnsi" w:hAnsiTheme="minorHAnsi" w:cstheme="minorHAnsi"/>
          <w:b/>
          <w:sz w:val="18"/>
          <w:szCs w:val="18"/>
          <w:u w:val="single" w:color="000000"/>
        </w:rPr>
        <w:br w:type="page"/>
      </w:r>
    </w:p>
    <w:p w14:paraId="3A46A28D" w14:textId="20496868" w:rsidR="007334FE" w:rsidRP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lastRenderedPageBreak/>
        <w:t>ESTADO DE SITUACION FINANCIERA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2D6C913" w14:textId="77777777" w:rsidR="007334FE" w:rsidRPr="007334FE" w:rsidRDefault="007334FE" w:rsidP="007334FE">
      <w:pPr>
        <w:spacing w:line="259" w:lineRule="auto"/>
        <w:ind w:right="1152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t>CLASIFICADO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  </w:t>
      </w:r>
    </w:p>
    <w:p w14:paraId="44ECAD2D" w14:textId="77777777" w:rsidR="007334FE" w:rsidRP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t>(En Miles de Pesos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) </w:t>
      </w:r>
    </w:p>
    <w:p w14:paraId="46BC77EE" w14:textId="77777777" w:rsidR="007334FE" w:rsidRPr="007334FE" w:rsidRDefault="007334FE" w:rsidP="007334FE">
      <w:pPr>
        <w:spacing w:line="259" w:lineRule="auto"/>
        <w:ind w:left="0" w:right="1099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5976"/>
        <w:gridCol w:w="678"/>
        <w:gridCol w:w="816"/>
        <w:gridCol w:w="950"/>
        <w:gridCol w:w="810"/>
      </w:tblGrid>
      <w:tr w:rsidR="007334FE" w:rsidRPr="007334FE" w14:paraId="79D6116B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C478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15B9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CTIVOS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23CA" w14:textId="77777777" w:rsidR="007334FE" w:rsidRPr="007334FE" w:rsidRDefault="007334FE" w:rsidP="000B4A48">
            <w:pPr>
              <w:spacing w:line="259" w:lineRule="auto"/>
              <w:ind w:left="3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Notas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BE18" w14:textId="77777777" w:rsidR="007334FE" w:rsidRPr="007334FE" w:rsidRDefault="007334FE" w:rsidP="000B4A48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Actual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8405" w14:textId="77777777" w:rsidR="007334FE" w:rsidRPr="007334FE" w:rsidRDefault="007334FE" w:rsidP="000B4A48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Anterior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A3D7" w14:textId="77777777" w:rsidR="007334FE" w:rsidRPr="007334FE" w:rsidRDefault="007334FE" w:rsidP="000B4A48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Saldo de Inicio </w:t>
            </w:r>
          </w:p>
        </w:tc>
      </w:tr>
      <w:tr w:rsidR="007334FE" w:rsidRPr="007334FE" w14:paraId="380D9225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3D6B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BFBFA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ACTIVOS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EE71F3" w14:textId="77777777" w:rsidR="007334FE" w:rsidRPr="007334FE" w:rsidRDefault="007334FE" w:rsidP="000B4A4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963FBB" w14:textId="77777777" w:rsidR="007334FE" w:rsidRPr="007334FE" w:rsidRDefault="007334FE" w:rsidP="000B4A4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17DB94" w14:textId="77777777" w:rsidR="007334FE" w:rsidRPr="007334FE" w:rsidRDefault="007334FE" w:rsidP="000B4A4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F6CCC" w14:textId="77777777" w:rsidR="007334FE" w:rsidRPr="007334FE" w:rsidRDefault="007334FE" w:rsidP="000B4A4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34FE" w:rsidRPr="007334FE" w14:paraId="3C54DCB3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7A37" w14:textId="77777777" w:rsidR="007334FE" w:rsidRPr="007334FE" w:rsidRDefault="007334FE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11010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9BF3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Efectivo y equivalentes al efectivo 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7872" w14:textId="01BF7BE9" w:rsidR="007334FE" w:rsidRPr="007334FE" w:rsidRDefault="008D4DBC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659C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F45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0314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72A72168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8EFA" w14:textId="77777777" w:rsidR="007334FE" w:rsidRPr="007334FE" w:rsidRDefault="007334FE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11020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DF65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Colocaciones de crédito social, corrientes (neto)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DF9D" w14:textId="6AAA2D51" w:rsidR="007334FE" w:rsidRPr="007334FE" w:rsidRDefault="00FF1992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4D2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613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02F4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70F3422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C080" w14:textId="77777777" w:rsidR="007334FE" w:rsidRPr="007334FE" w:rsidRDefault="007334FE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11040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D17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Deudores previsionales (neto)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3380" w14:textId="2F3CAE3B" w:rsidR="007334FE" w:rsidRPr="007334FE" w:rsidRDefault="00FF1992" w:rsidP="000B4A48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8AD9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560A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81BD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36C916DB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DB95" w14:textId="77777777" w:rsidR="007334FE" w:rsidRPr="007334FE" w:rsidRDefault="007334FE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11050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DE28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activos financieros,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AE9F" w14:textId="3B8307B2" w:rsidR="007334FE" w:rsidRPr="007334FE" w:rsidRDefault="00614BB3" w:rsidP="000B4A48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00F8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29FF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F7DF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16BAA377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982A" w14:textId="77777777" w:rsidR="007334FE" w:rsidRPr="007334FE" w:rsidRDefault="007334FE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11060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5D79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activos no financieros,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B91B" w14:textId="1EEC0333" w:rsidR="007334FE" w:rsidRPr="007334FE" w:rsidRDefault="00235CDE" w:rsidP="000B4A48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2BF6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2641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53B3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05D1E2E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D0DE" w14:textId="77777777" w:rsidR="007334FE" w:rsidRPr="007334FE" w:rsidRDefault="007334FE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11070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96CF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Deudores comerciales y otras cuentas por cobrar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6BF2" w14:textId="5B8505D8" w:rsidR="007334FE" w:rsidRPr="007334FE" w:rsidRDefault="002018E0" w:rsidP="000B4A48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2091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4C0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1505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E0BFDC6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C1D8" w14:textId="77777777" w:rsidR="007334FE" w:rsidRPr="007334FE" w:rsidRDefault="007334FE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11080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7454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Cuentas por cobrar a entidades relacionadas,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93E7" w14:textId="57830D60" w:rsidR="007334FE" w:rsidRPr="007334FE" w:rsidRDefault="007334FE" w:rsidP="000B4A48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E09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F981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BBFC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5828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46E5BC24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8FE4" w14:textId="77777777" w:rsidR="007334FE" w:rsidRPr="007334FE" w:rsidRDefault="007334FE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11090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D414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Inventarios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CA39" w14:textId="1BDED86F" w:rsidR="007334FE" w:rsidRPr="007334FE" w:rsidRDefault="00647E01" w:rsidP="000B4A48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C713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D9A0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B209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27B975C7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85BE" w14:textId="77777777" w:rsidR="007334FE" w:rsidRPr="007334FE" w:rsidRDefault="007334FE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11100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D3F8" w14:textId="37976E9A" w:rsidR="007334FE" w:rsidRPr="007334FE" w:rsidRDefault="007334FE" w:rsidP="002E6815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Activos biológicos Corrientes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9402" w14:textId="77777777" w:rsidR="007334FE" w:rsidRPr="007334FE" w:rsidRDefault="007334FE" w:rsidP="000B4A48">
            <w:pPr>
              <w:spacing w:line="259" w:lineRule="auto"/>
              <w:ind w:left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CC11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A2FC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A6C4D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71C3C3E2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28CB" w14:textId="77777777" w:rsidR="007334FE" w:rsidRPr="007334FE" w:rsidRDefault="007334FE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11110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A187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Activos por impuestos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9135" w14:textId="535D1A60" w:rsidR="007334FE" w:rsidRPr="007334FE" w:rsidRDefault="007334FE" w:rsidP="000B4A48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E36C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7DF0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384E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D330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4BEC8D6F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E3EA112" w14:textId="77777777" w:rsidR="007334FE" w:rsidRPr="007334FE" w:rsidRDefault="007334FE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11120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3B62600" w14:textId="77777777" w:rsidR="007334FE" w:rsidRPr="007334FE" w:rsidRDefault="007334FE" w:rsidP="000B4A48">
            <w:pPr>
              <w:spacing w:line="259" w:lineRule="auto"/>
              <w:ind w:left="1" w:right="50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activos corrientes distintos de los activos o grupos de activos para  su disposición clasificados como mantenidos para la venta o como mantenidos para distribuir a los propietarios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3DDCAE95" w14:textId="77777777" w:rsidR="007334FE" w:rsidRPr="007334FE" w:rsidRDefault="007334FE" w:rsidP="000B4A48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56226923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12849D9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01A5AD0D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7334FE" w:rsidRPr="007334FE" w14:paraId="283BCDDE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CC20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11210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CF53" w14:textId="77777777" w:rsidR="007334FE" w:rsidRPr="007334FE" w:rsidRDefault="007334FE" w:rsidP="000B4A48">
            <w:pPr>
              <w:spacing w:line="259" w:lineRule="auto"/>
              <w:ind w:left="28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Activos no corrientes o grupos de activos para su disposición clasificados como mantenidos para la venta 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F8BFA" w14:textId="77777777" w:rsidR="007334FE" w:rsidRPr="007334FE" w:rsidRDefault="007334FE" w:rsidP="000B4A48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9D415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F070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E9C51D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34B46584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7972" w14:textId="77777777" w:rsidR="007334FE" w:rsidRPr="007334FE" w:rsidRDefault="007334FE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11220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BBF0" w14:textId="77777777" w:rsidR="007334FE" w:rsidRPr="007334FE" w:rsidRDefault="007334FE" w:rsidP="000B4A48">
            <w:pPr>
              <w:spacing w:line="259" w:lineRule="auto"/>
              <w:ind w:left="28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Activos no corrientes o grupos de activos para su disposición clasificados como mantenidos para distribuir a los propietarios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6E8DD" w14:textId="77777777" w:rsidR="007334FE" w:rsidRPr="007334FE" w:rsidRDefault="007334FE" w:rsidP="000B4A48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B037BC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EBC8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0323E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7E550745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7A74F80" w14:textId="77777777" w:rsidR="007334FE" w:rsidRPr="007334FE" w:rsidRDefault="007334FE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11230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A18D1C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Activos no corrientes o grupos de activos para su disposición clasificados como mantenidos para la venta o como mantenidos para distribuir a los propietarios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28AF3A13" w14:textId="77777777" w:rsidR="007334FE" w:rsidRPr="007334FE" w:rsidRDefault="007334FE" w:rsidP="000B4A48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6553A8A4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5798F31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33772F0E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7334FE" w:rsidRPr="007334FE" w14:paraId="149E5F5B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F04E472" w14:textId="77777777" w:rsidR="007334FE" w:rsidRPr="007334FE" w:rsidRDefault="007334FE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11000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9BC9EFE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Activos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42C24E0" w14:textId="77777777" w:rsidR="007334FE" w:rsidRPr="007334FE" w:rsidRDefault="007334FE" w:rsidP="000B4A48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C8FA4D4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DB331CF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E8A8F0B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7334FE" w:rsidRPr="007334FE" w14:paraId="657402F4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EF0B" w14:textId="77777777" w:rsidR="007334FE" w:rsidRPr="007334FE" w:rsidRDefault="007334FE" w:rsidP="000B4A48">
            <w:pPr>
              <w:spacing w:line="259" w:lineRule="auto"/>
              <w:ind w:left="0" w:right="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B2953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>ACTIVOS NO CORRIENTES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DD350F" w14:textId="77777777" w:rsidR="007334FE" w:rsidRPr="007334FE" w:rsidRDefault="007334FE" w:rsidP="000B4A4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496D78" w14:textId="77777777" w:rsidR="007334FE" w:rsidRPr="007334FE" w:rsidRDefault="007334FE" w:rsidP="000B4A4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F97973" w14:textId="77777777" w:rsidR="007334FE" w:rsidRPr="007334FE" w:rsidRDefault="007334FE" w:rsidP="000B4A4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4F6FD" w14:textId="77777777" w:rsidR="007334FE" w:rsidRPr="007334FE" w:rsidRDefault="007334FE" w:rsidP="000B4A4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34FE" w:rsidRPr="007334FE" w14:paraId="20B692C3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2993" w14:textId="77777777" w:rsidR="007334FE" w:rsidRPr="007334FE" w:rsidRDefault="007334FE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12010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CB90" w14:textId="77777777" w:rsidR="007334FE" w:rsidRPr="007334FE" w:rsidRDefault="007334FE" w:rsidP="000B4A48">
            <w:pPr>
              <w:tabs>
                <w:tab w:val="center" w:pos="1792"/>
              </w:tabs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Otros 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activos financieros no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2104" w14:textId="77777777" w:rsidR="007334FE" w:rsidRPr="007334FE" w:rsidRDefault="007334FE" w:rsidP="000B4A48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57C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C936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D483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507D997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0F45" w14:textId="77777777" w:rsidR="007334FE" w:rsidRPr="007334FE" w:rsidRDefault="007334FE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12020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8809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Colocaciones de crédito social, no corrientes (neto)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7D11" w14:textId="2F4E7D36" w:rsidR="007334FE" w:rsidRPr="007334FE" w:rsidRDefault="00F71A60" w:rsidP="000B4A48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A6B4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23B4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81D7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0B4A48" w:rsidRPr="007334FE" w14:paraId="70DFF22C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5072" w14:textId="78CFC0CB" w:rsidR="000B4A48" w:rsidRPr="007334FE" w:rsidRDefault="000B4A48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12040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F00B" w14:textId="67A87BBE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activos no financieros no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AC8A" w14:textId="42D63447" w:rsidR="000B4A48" w:rsidRPr="007334FE" w:rsidRDefault="00235CDE" w:rsidP="000B4A48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  <w:r w:rsidR="000B4A48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FC1A" w14:textId="758B792C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66B6" w14:textId="62D2E52E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11DB" w14:textId="098CCA56" w:rsidR="000B4A48" w:rsidRPr="007334FE" w:rsidRDefault="000B4A48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0B4A48" w:rsidRPr="007334FE" w14:paraId="153A94E6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663D" w14:textId="64F48D11" w:rsidR="000B4A48" w:rsidRPr="007334FE" w:rsidRDefault="000B4A48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12050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0D7F" w14:textId="40297CFB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Cuentas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por cobrar no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AB15" w14:textId="002283BC" w:rsidR="000B4A48" w:rsidRPr="007334FE" w:rsidRDefault="000B4A48" w:rsidP="000B4A48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3EAF" w14:textId="5B7D6C28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BBBC" w14:textId="3FE00AAF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CE06" w14:textId="48060537" w:rsidR="000B4A48" w:rsidRPr="007334FE" w:rsidRDefault="000B4A48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0B4A48" w:rsidRPr="007334FE" w14:paraId="159EE4F9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F16F" w14:textId="4E70BD87" w:rsidR="000B4A48" w:rsidRPr="007334FE" w:rsidRDefault="000B4A48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12060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D370" w14:textId="344F57BD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Cuentas por cobrar a entidades relacionadas, no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5EA8" w14:textId="2CAC0E87" w:rsidR="000B4A48" w:rsidRPr="007334FE" w:rsidRDefault="000B4A48" w:rsidP="000B4A48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E09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2D3E" w14:textId="10B2CE7C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980A" w14:textId="6DF4E654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7C6C" w14:textId="79649FE7" w:rsidR="000B4A48" w:rsidRPr="007334FE" w:rsidRDefault="000B4A48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0B4A48" w:rsidRPr="007334FE" w14:paraId="0EAE1C56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DE9B" w14:textId="4635DF98" w:rsidR="000B4A48" w:rsidRPr="007334FE" w:rsidRDefault="000B4A48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12070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91FC" w14:textId="07544AF2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Inversiones contabilizadas utilizando el método de la participación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5ACD" w14:textId="634256C2" w:rsidR="000B4A48" w:rsidRPr="007334FE" w:rsidRDefault="00B239DB" w:rsidP="000B4A48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0B4A48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0D51" w14:textId="304A1841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A1A9" w14:textId="4EE4B1E1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A3F0" w14:textId="3A6E1558" w:rsidR="000B4A48" w:rsidRPr="007334FE" w:rsidRDefault="000B4A48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B4A48" w:rsidRPr="007334FE" w14:paraId="50F28D73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C351" w14:textId="230EAB8D" w:rsidR="000B4A48" w:rsidRPr="007334FE" w:rsidRDefault="000B4A48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12080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DD7B" w14:textId="70FC8E86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Activos intangibles distintos de la plusvalía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9677" w14:textId="570422B9" w:rsidR="000B4A48" w:rsidRPr="007334FE" w:rsidRDefault="00EF2E3A" w:rsidP="000B4A48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="000B4A48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4AD1" w14:textId="28687866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09DF" w14:textId="02206B3E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709A" w14:textId="22BB9700" w:rsidR="000B4A48" w:rsidRPr="007334FE" w:rsidRDefault="000B4A48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0B4A48" w:rsidRPr="007334FE" w14:paraId="06AEE4A9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55E3" w14:textId="3EB9687E" w:rsidR="000B4A48" w:rsidRPr="007334FE" w:rsidRDefault="000B4A48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12090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A887" w14:textId="63637FBE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Plusvalía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0C53" w14:textId="5C049C86" w:rsidR="000B4A48" w:rsidRPr="007334FE" w:rsidRDefault="000B4A48" w:rsidP="000B4A48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985B" w14:textId="644CB0F4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AA7C" w14:textId="00B2A9D3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1F35" w14:textId="17CDC564" w:rsidR="000B4A48" w:rsidRPr="007334FE" w:rsidRDefault="000B4A48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0B4A48" w:rsidRPr="007334FE" w14:paraId="2AC932E6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E7E8" w14:textId="257A18EA" w:rsidR="000B4A48" w:rsidRPr="007334FE" w:rsidRDefault="000B4A48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12100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982F" w14:textId="10BB1272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Propiedades, planta y equipo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01F0" w14:textId="6E1064EC" w:rsidR="000B4A48" w:rsidRPr="007334FE" w:rsidRDefault="000B4A48" w:rsidP="000B4A48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27D5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3D3D" w14:textId="081F082D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19F6" w14:textId="1741C58F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D32D" w14:textId="56118397" w:rsidR="000B4A48" w:rsidRPr="007334FE" w:rsidRDefault="000B4A48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0B4A48" w:rsidRPr="007334FE" w14:paraId="28E764F5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7B53" w14:textId="78A95653" w:rsidR="000B4A48" w:rsidRPr="007334FE" w:rsidRDefault="000B4A48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12110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C37D" w14:textId="261CE2CA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Activos biológicos, no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9649" w14:textId="3B0F91D7" w:rsidR="000B4A48" w:rsidRPr="007334FE" w:rsidRDefault="000B4A48" w:rsidP="000B4A48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3C5F" w14:textId="37143ED2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D7CA" w14:textId="7F223141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1A9B" w14:textId="7117EA88" w:rsidR="000B4A48" w:rsidRPr="007334FE" w:rsidRDefault="000B4A48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0B4A48" w:rsidRPr="007334FE" w14:paraId="6C33AB96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CAC4" w14:textId="7053761C" w:rsidR="000B4A48" w:rsidRPr="007334FE" w:rsidRDefault="000B4A48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12120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B125" w14:textId="49B24458" w:rsidR="000B4A48" w:rsidRPr="007334FE" w:rsidRDefault="00456C50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Propiedades de inversió</w:t>
            </w:r>
            <w:r w:rsidR="000B4A48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n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C085" w14:textId="566E1439" w:rsidR="000B4A48" w:rsidRPr="007334FE" w:rsidRDefault="000B4A48" w:rsidP="000B4A48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6D42" w14:textId="2D91A1C8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46A1" w14:textId="3BAD53BC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7D88" w14:textId="5014B40C" w:rsidR="000B4A48" w:rsidRPr="007334FE" w:rsidRDefault="000B4A48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0B4A48" w:rsidRPr="007334FE" w14:paraId="1C5C4A0A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89E3" w14:textId="12B426BE" w:rsidR="000B4A48" w:rsidRPr="007334FE" w:rsidRDefault="000B4A48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12130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8E9F" w14:textId="21E891F9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Activos por impuestos diferidos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5CB3" w14:textId="167F85CD" w:rsidR="000B4A48" w:rsidRPr="007334FE" w:rsidRDefault="000B4A48" w:rsidP="000B4A48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E36C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314B" w14:textId="5A19D127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E429" w14:textId="763A25D9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D189" w14:textId="18EBA1FB" w:rsidR="000B4A48" w:rsidRPr="007334FE" w:rsidRDefault="000B4A48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0B4A48" w:rsidRPr="007334FE" w14:paraId="11088FE6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303C" w14:textId="1B6C36C3" w:rsidR="000B4A48" w:rsidRPr="007334FE" w:rsidRDefault="000B4A48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121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3608" w14:textId="2EB3EB96" w:rsidR="000B4A48" w:rsidRPr="007334FE" w:rsidRDefault="000B4A48" w:rsidP="00AF18FC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Activos por </w:t>
            </w:r>
            <w:r w:rsidR="00AF18FC">
              <w:rPr>
                <w:rFonts w:asciiTheme="minorHAnsi" w:hAnsiTheme="minorHAnsi" w:cstheme="minorHAnsi"/>
                <w:sz w:val="18"/>
                <w:szCs w:val="18"/>
              </w:rPr>
              <w:t>derecho de uso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8847" w14:textId="64C6D9B9" w:rsidR="000B4A48" w:rsidRPr="007334FE" w:rsidRDefault="000B4A48" w:rsidP="000B4A48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EF2E3A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EE8D" w14:textId="77777777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5A23" w14:textId="77777777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AC0F" w14:textId="77777777" w:rsidR="000B4A48" w:rsidRPr="007334FE" w:rsidRDefault="000B4A48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0B4A48" w:rsidRPr="007334FE" w14:paraId="369409E7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08512DF" w14:textId="77777777" w:rsidR="000B4A48" w:rsidRPr="007334FE" w:rsidRDefault="000B4A48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12000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C319DD9" w14:textId="77777777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Activos no Corrientes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6816771" w14:textId="77777777" w:rsidR="000B4A48" w:rsidRPr="007334FE" w:rsidRDefault="000B4A48" w:rsidP="000B4A48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D6A638B" w14:textId="77777777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579B153" w14:textId="77777777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949139" w14:textId="77777777" w:rsidR="000B4A48" w:rsidRPr="007334FE" w:rsidRDefault="000B4A48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0B4A48" w:rsidRPr="007334FE" w14:paraId="4F40EBBC" w14:textId="77777777" w:rsidTr="007B11B2">
        <w:trPr>
          <w:trHeight w:val="2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84CC6B8" w14:textId="77777777" w:rsidR="000B4A48" w:rsidRPr="007334FE" w:rsidRDefault="000B4A48" w:rsidP="000B4A4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10000 </w:t>
            </w:r>
          </w:p>
        </w:tc>
        <w:tc>
          <w:tcPr>
            <w:tcW w:w="3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4707EF2" w14:textId="77777777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ACTIVOS 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AC2FEA7" w14:textId="77777777" w:rsidR="000B4A48" w:rsidRPr="007334FE" w:rsidRDefault="000B4A48" w:rsidP="000B4A48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5B0265C" w14:textId="77777777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1BC5B28" w14:textId="77777777" w:rsidR="000B4A48" w:rsidRPr="007334FE" w:rsidRDefault="000B4A48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201EF29" w14:textId="77777777" w:rsidR="000B4A48" w:rsidRPr="007334FE" w:rsidRDefault="000B4A48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</w:tbl>
    <w:p w14:paraId="08A05E3F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0FD6861" w14:textId="5E877270" w:rsidR="007334FE" w:rsidRDefault="007334FE" w:rsidP="00F24381">
      <w:pPr>
        <w:spacing w:after="2" w:line="253" w:lineRule="auto"/>
        <w:ind w:left="137" w:right="501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  <w:r w:rsidRPr="007334FE">
        <w:rPr>
          <w:rFonts w:asciiTheme="minorHAnsi" w:eastAsia="Arial" w:hAnsiTheme="minorHAnsi" w:cstheme="minorHAnsi"/>
          <w:sz w:val="18"/>
          <w:szCs w:val="18"/>
        </w:rPr>
        <w:t xml:space="preserve">. </w:t>
      </w:r>
    </w:p>
    <w:p w14:paraId="04212797" w14:textId="300D4FEF" w:rsidR="000B4A48" w:rsidRDefault="000B4A48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09C054AD" w14:textId="77777777" w:rsidR="000B4A48" w:rsidRDefault="000B4A48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179C2BB2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1147D5D3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4D2E2405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500A8F53" w14:textId="73B04AAF" w:rsidR="007334FE" w:rsidRP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t>ESTADO DE SITUACION FINANCIERA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40293F04" w14:textId="77777777" w:rsidR="007334FE" w:rsidRPr="007334FE" w:rsidRDefault="007334FE" w:rsidP="007334FE">
      <w:pPr>
        <w:spacing w:line="259" w:lineRule="auto"/>
        <w:ind w:right="1152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t>CLASIFICADO</w:t>
      </w:r>
      <w:r w:rsidRPr="007334F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9634A75" w14:textId="77777777" w:rsidR="007334FE" w:rsidRP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t>(En Miles de Pesos</w:t>
      </w:r>
      <w:r w:rsidRPr="007334FE">
        <w:rPr>
          <w:rFonts w:asciiTheme="minorHAnsi" w:hAnsiTheme="minorHAnsi" w:cstheme="minorHAnsi"/>
          <w:b/>
          <w:sz w:val="18"/>
          <w:szCs w:val="18"/>
        </w:rPr>
        <w:t>)</w:t>
      </w: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12C215A" w14:textId="77777777" w:rsidR="007334FE" w:rsidRPr="007334FE" w:rsidRDefault="007334FE" w:rsidP="007334FE">
      <w:pPr>
        <w:spacing w:line="259" w:lineRule="auto"/>
        <w:ind w:left="0" w:right="1099"/>
        <w:jc w:val="center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665"/>
        <w:gridCol w:w="6067"/>
        <w:gridCol w:w="674"/>
        <w:gridCol w:w="824"/>
        <w:gridCol w:w="830"/>
        <w:gridCol w:w="818"/>
      </w:tblGrid>
      <w:tr w:rsidR="007334FE" w:rsidRPr="007334FE" w14:paraId="32107DB0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5209" w14:textId="77777777" w:rsidR="007334FE" w:rsidRPr="007334FE" w:rsidRDefault="007334FE" w:rsidP="000B4A48">
            <w:pPr>
              <w:spacing w:line="259" w:lineRule="auto"/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0307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PATRIMONIO Y PASIVOS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02A1" w14:textId="77777777" w:rsidR="007334FE" w:rsidRPr="007334FE" w:rsidRDefault="007334FE" w:rsidP="000B4A48">
            <w:pPr>
              <w:spacing w:line="259" w:lineRule="auto"/>
              <w:ind w:left="2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Notas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A139" w14:textId="77777777" w:rsidR="007334FE" w:rsidRPr="007334FE" w:rsidRDefault="007334FE" w:rsidP="000B4A48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Actual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CD2A" w14:textId="77777777" w:rsidR="007334FE" w:rsidRPr="007334FE" w:rsidRDefault="007334FE" w:rsidP="000B4A48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Anterior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ACB6" w14:textId="77777777" w:rsidR="007334FE" w:rsidRPr="007334FE" w:rsidRDefault="007334FE" w:rsidP="000B4A48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Saldo de Inicio </w:t>
            </w:r>
          </w:p>
        </w:tc>
      </w:tr>
      <w:tr w:rsidR="007334FE" w:rsidRPr="007334FE" w14:paraId="5830AE92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BED" w14:textId="77777777" w:rsidR="007334FE" w:rsidRPr="007334FE" w:rsidRDefault="007334FE" w:rsidP="000B4A48">
            <w:pPr>
              <w:spacing w:line="259" w:lineRule="auto"/>
              <w:ind w:lef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EC56A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PASIVOS 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D81D78" w14:textId="77777777" w:rsidR="007334FE" w:rsidRPr="007334FE" w:rsidRDefault="007334FE" w:rsidP="000B4A48">
            <w:pPr>
              <w:spacing w:line="259" w:lineRule="auto"/>
              <w:ind w:lef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EF53A5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68AC9E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314C6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247D325A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EB2F" w14:textId="77777777" w:rsidR="007334FE" w:rsidRPr="007334FE" w:rsidRDefault="007334FE" w:rsidP="000B4A48">
            <w:pPr>
              <w:spacing w:line="259" w:lineRule="auto"/>
              <w:ind w:left="0"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C433E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PASIVOS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EC5AD9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65E895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988D58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73547E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0C8148E6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7298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21010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317F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pasivos financieros,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ADC6" w14:textId="46B39FDE" w:rsidR="007334FE" w:rsidRPr="007334FE" w:rsidRDefault="009273CC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8090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E2EA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F33E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DF617B" w:rsidRPr="007334FE" w14:paraId="2EB1D500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9C0C" w14:textId="00ACF52C" w:rsidR="00DF617B" w:rsidRPr="007334FE" w:rsidRDefault="00DF617B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21015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2CBC" w14:textId="3B2812EB" w:rsidR="00DF617B" w:rsidRPr="007334FE" w:rsidRDefault="00DF617B" w:rsidP="00DF617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Pasivos por arrendamiento, corrientes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00DD" w14:textId="01052486" w:rsidR="00DF617B" w:rsidRPr="00966396" w:rsidRDefault="00E6445A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6639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1</w:t>
            </w:r>
            <w:r w:rsidR="00EF2E3A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EC95" w14:textId="77777777" w:rsidR="00DF617B" w:rsidRPr="007334FE" w:rsidRDefault="00DF617B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0937" w14:textId="77777777" w:rsidR="00DF617B" w:rsidRPr="007334FE" w:rsidRDefault="00DF617B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4AD7" w14:textId="77777777" w:rsidR="00DF617B" w:rsidRPr="007334FE" w:rsidRDefault="00DF617B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34FE" w:rsidRPr="007334FE" w14:paraId="0404F67C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5BF2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21020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3C2F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Cuentas por pagar comerciales y otras cuentas por pagar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DF25" w14:textId="65672FB5" w:rsidR="007334FE" w:rsidRPr="007334FE" w:rsidRDefault="00540DF1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62E3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6D23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CD47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69EDAD54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B6C8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21030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F849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Pasivos por mutuos hipotecarios endosables,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FC5C" w14:textId="2F53465E" w:rsidR="007334FE" w:rsidRPr="007334FE" w:rsidRDefault="007334FE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285E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7AE8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118A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61229714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5352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21040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4887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Cuentas por pagar a entidades relacionadas,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57C9" w14:textId="4F1A183E" w:rsidR="007334FE" w:rsidRPr="007334FE" w:rsidRDefault="007334FE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E09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6D80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72CF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4896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A7EC0ED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CC63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21050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9794" w14:textId="0EDF7D1D" w:rsidR="007334FE" w:rsidRPr="007334FE" w:rsidRDefault="007334FE" w:rsidP="002339B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Otras provisiones </w:t>
            </w:r>
            <w:r w:rsidR="002339BB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cort</w:t>
            </w:r>
            <w:r w:rsidR="002339BB">
              <w:rPr>
                <w:rFonts w:asciiTheme="minorHAnsi" w:hAnsiTheme="minorHAnsi" w:cstheme="minorHAnsi"/>
                <w:sz w:val="18"/>
                <w:szCs w:val="18"/>
              </w:rPr>
              <w:t>o plazo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E9A6" w14:textId="2A5BEAB7" w:rsidR="007334FE" w:rsidRPr="007334FE" w:rsidRDefault="00115D68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59D3" w14:textId="77777777" w:rsidR="007334FE" w:rsidRPr="00966396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C94C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33B1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0C72C094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23B5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21060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A7E7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Pasivos por impuestos,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17E5" w14:textId="611A1B30" w:rsidR="007334FE" w:rsidRPr="007334FE" w:rsidRDefault="007334FE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E36C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70E7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170D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0BFD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8AFB041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B52D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21070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36CB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Provisiones corrientes por beneficios a los empleados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F378" w14:textId="12DC04DC" w:rsidR="007334FE" w:rsidRPr="007334FE" w:rsidRDefault="001E3265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27BF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AC79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4897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10A2B718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A0EE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21080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92D8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pasivos no financieros,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2DC7" w14:textId="55054379" w:rsidR="007334FE" w:rsidRPr="007334FE" w:rsidRDefault="007334FE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A335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05CE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99DC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6795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73E55934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D56BFDA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21090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40AE783" w14:textId="77777777" w:rsidR="007334FE" w:rsidRPr="007334FE" w:rsidRDefault="007334FE" w:rsidP="000B4A48">
            <w:pPr>
              <w:spacing w:line="259" w:lineRule="auto"/>
              <w:ind w:left="0" w:right="52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pasivos corrientes distintos de los pasivos incluidos en grupos de activos para su disposición clasificados como mantenidos para la venta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016053DA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677D7BB4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3FF9A5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0FD184EE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415FBE8B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0951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21200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31C8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Pasivos incluidos en grupos de activos para su disposición clasificados como mantenidos para la venta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898D4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BC852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BA52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F8AF09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31BED878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11D9EE9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21000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65FDE7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Pasivos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BCA55AB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C45574A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B328760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C805162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70E5E81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5275" w14:textId="77777777" w:rsidR="007334FE" w:rsidRPr="007334FE" w:rsidRDefault="007334FE" w:rsidP="000B4A48">
            <w:pPr>
              <w:spacing w:line="259" w:lineRule="auto"/>
              <w:ind w:left="0"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F0455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PASIVOS NO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602B4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B27FD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DFC93A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3799A7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03968FAE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559A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22010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CD82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pasivos financieros, no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E8E4" w14:textId="1FC0216C" w:rsidR="007334FE" w:rsidRPr="007334FE" w:rsidRDefault="009273CC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458D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FA15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B285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C1686A" w:rsidRPr="007334FE" w14:paraId="5C94E21F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2526" w14:textId="2AF3EE88" w:rsidR="00C1686A" w:rsidRPr="007334FE" w:rsidRDefault="00C1686A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22015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13DF" w14:textId="1FB397C2" w:rsidR="00C1686A" w:rsidRPr="007334FE" w:rsidRDefault="00C1686A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Pasivos por arrendamiento, no corrientes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2F98" w14:textId="6394D846" w:rsidR="00C1686A" w:rsidRDefault="00C1686A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F71A6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D566" w14:textId="77777777" w:rsidR="00C1686A" w:rsidRPr="007334FE" w:rsidRDefault="00C1686A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B9B93" w14:textId="77777777" w:rsidR="00C1686A" w:rsidRPr="007334FE" w:rsidRDefault="00C1686A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10FF" w14:textId="77777777" w:rsidR="00C1686A" w:rsidRPr="007334FE" w:rsidRDefault="00C1686A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34FE" w:rsidRPr="007334FE" w14:paraId="0FB6C68C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C753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22020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8F12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Pasivos, no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9029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60F0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D48A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ADEB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3E4617E7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A8D8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22030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6B50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Pasivos por mutuos hipotecarios endosables, no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DE36" w14:textId="4FD4E7F2" w:rsidR="007334FE" w:rsidRPr="007334FE" w:rsidRDefault="007334FE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AB17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535D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7F7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757B1CA6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C319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22040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692D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Cuentas por pagar a entidades relacionadas, no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CE0C" w14:textId="6847CC6A" w:rsidR="007334FE" w:rsidRPr="007334FE" w:rsidRDefault="007334FE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E099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6F02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98F6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7EB4F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41B027C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FC53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22050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C4E9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Otras provisiones no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E06F" w14:textId="22AB84F1" w:rsidR="007334FE" w:rsidRPr="007334FE" w:rsidRDefault="007334FE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15D68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C83C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6B55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64EF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7DCFA6D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2AD5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22060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1AC7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Pasivo por impuestos diferidos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FF42" w14:textId="133EC9AB" w:rsidR="007334FE" w:rsidRPr="007334FE" w:rsidRDefault="007334FE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E36C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854F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E49F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4EBA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032EB58E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2508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22070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59EF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Provisiones no corrientes por beneficios a los empleados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D7E1" w14:textId="6D9BA06A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E3265"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931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2768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AE40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46879FBC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B612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22080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8DD6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Otros pasivos no financieros, no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0530" w14:textId="16398BAC" w:rsidR="007334FE" w:rsidRPr="007334FE" w:rsidRDefault="007334FE" w:rsidP="000B4A48">
            <w:pPr>
              <w:spacing w:line="259" w:lineRule="auto"/>
              <w:ind w:left="0" w:right="4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A335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CFFE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F6AC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158D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723903F3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C07BD25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22000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FF02A15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Pasivos No Corrientes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B8B21DA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39E60D8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DF5FE3C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1270D61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2C9225CF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0596695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20000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0C12BC8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PASIVOS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DB986B4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1716235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5D17BA6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0815476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19D845A3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423F" w14:textId="77777777" w:rsidR="007334FE" w:rsidRPr="007334FE" w:rsidRDefault="007334FE" w:rsidP="000B4A48">
            <w:pPr>
              <w:spacing w:line="259" w:lineRule="auto"/>
              <w:ind w:left="0"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77919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PATRIMONIO </w:t>
            </w:r>
          </w:p>
        </w:tc>
        <w:tc>
          <w:tcPr>
            <w:tcW w:w="3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8DAAFE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E5B64D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8F94B2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4839A6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92A1F85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37C3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23010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FA7F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Fondo Social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BEFE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DCA1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FBD4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1F112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B07DED1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254E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23020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0212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Ganancias (pérdidas) acumuladas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331E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0A25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1E35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BF53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5BF84262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E7F1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23030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F797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Otras participaciones en el patrimonio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6367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3086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50CE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DDA8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56EF58A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86F6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23040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71A5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Otras reservas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9E76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CE56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9F4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E939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65E67E28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940F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23050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F6FD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 (pérdida)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2559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8E37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A760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EE14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499343B0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682BF56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23060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0F33B47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Patrimonio atribuible a los propietarios de la controladora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E36085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9EB64C0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684DD7D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231BFAF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7334FE" w:rsidRPr="007334FE" w14:paraId="65C1896F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89BD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23070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D720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Participaciones no controladoras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BAB2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10DD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ABBA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D650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05E65420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CC26760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23000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904B7F9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Patrimonio Total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512AD17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88718D5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1D0762D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5526B2C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7334FE" w:rsidRPr="007334FE" w14:paraId="0A987BB4" w14:textId="77777777" w:rsidTr="007334FE">
        <w:trPr>
          <w:trHeight w:val="20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035FAA2" w14:textId="77777777" w:rsidR="007334FE" w:rsidRPr="007334FE" w:rsidRDefault="007334FE" w:rsidP="000B4A48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30000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1DCFCBB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TOTAL DE PATRIMONIO Y PASIVOS 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5D870B7" w14:textId="77777777" w:rsidR="007334FE" w:rsidRPr="007334FE" w:rsidRDefault="007334FE" w:rsidP="000B4A48">
            <w:pPr>
              <w:spacing w:line="259" w:lineRule="auto"/>
              <w:ind w:left="0"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B691412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933A61E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D78B3DA" w14:textId="77777777" w:rsidR="007334FE" w:rsidRPr="007334FE" w:rsidRDefault="007334FE" w:rsidP="000B4A4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</w:tbl>
    <w:p w14:paraId="16CE6323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0FDB393" w14:textId="77777777" w:rsidR="007334FE" w:rsidRDefault="007334FE" w:rsidP="007334FE">
      <w:pPr>
        <w:spacing w:after="46" w:line="259" w:lineRule="auto"/>
        <w:ind w:left="2319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719E0C9E" w14:textId="35D28DF9" w:rsidR="00815724" w:rsidRDefault="00815724" w:rsidP="007334FE">
      <w:pPr>
        <w:spacing w:after="46" w:line="259" w:lineRule="auto"/>
        <w:ind w:left="2319"/>
        <w:jc w:val="lef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699D6CF6" w14:textId="77777777" w:rsidR="00815724" w:rsidRDefault="00815724" w:rsidP="00456C50">
      <w:pPr>
        <w:spacing w:after="46" w:line="259" w:lineRule="auto"/>
        <w:ind w:left="2832" w:hanging="513"/>
        <w:jc w:val="right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4041B658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5A2ECB86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7871EA45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68FB05BA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7D30E69D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10867F18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30BF6C90" w14:textId="55C53690" w:rsidR="007334FE" w:rsidRP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t xml:space="preserve">ESTADO DE RESULTADOS POR </w:t>
      </w:r>
      <w:r w:rsidR="00815724">
        <w:rPr>
          <w:rFonts w:asciiTheme="minorHAnsi" w:hAnsiTheme="minorHAnsi" w:cstheme="minorHAnsi"/>
          <w:b/>
          <w:sz w:val="18"/>
          <w:szCs w:val="18"/>
          <w:u w:val="single" w:color="000000"/>
        </w:rPr>
        <w:t>NATURALEZA</w:t>
      </w: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t xml:space="preserve"> </w:t>
      </w:r>
    </w:p>
    <w:p w14:paraId="3AB4A415" w14:textId="77777777" w:rsidR="007334FE" w:rsidRP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t xml:space="preserve">(En miles de pesos) </w:t>
      </w:r>
    </w:p>
    <w:p w14:paraId="3F079651" w14:textId="77777777" w:rsidR="007334FE" w:rsidRPr="007334FE" w:rsidRDefault="007334FE" w:rsidP="007334FE">
      <w:pPr>
        <w:spacing w:after="46" w:line="259" w:lineRule="auto"/>
        <w:ind w:left="3027" w:firstLine="513"/>
        <w:jc w:val="left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5000" w:type="pct"/>
        <w:tblInd w:w="0" w:type="dxa"/>
        <w:tblCellMar>
          <w:left w:w="99" w:type="dxa"/>
          <w:right w:w="49" w:type="dxa"/>
        </w:tblCellMar>
        <w:tblLook w:val="04A0" w:firstRow="1" w:lastRow="0" w:firstColumn="1" w:lastColumn="0" w:noHBand="0" w:noVBand="1"/>
      </w:tblPr>
      <w:tblGrid>
        <w:gridCol w:w="876"/>
        <w:gridCol w:w="5945"/>
        <w:gridCol w:w="763"/>
        <w:gridCol w:w="1075"/>
        <w:gridCol w:w="1219"/>
      </w:tblGrid>
      <w:tr w:rsidR="00D84455" w:rsidRPr="007334FE" w14:paraId="7DCE74D5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6F5A" w14:textId="77777777" w:rsidR="007334FE" w:rsidRPr="007334FE" w:rsidRDefault="007334FE" w:rsidP="000B4A48">
            <w:pPr>
              <w:spacing w:line="259" w:lineRule="auto"/>
              <w:ind w:left="0" w:right="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A5F1" w14:textId="77777777" w:rsidR="007334FE" w:rsidRPr="007334FE" w:rsidRDefault="007334FE" w:rsidP="000B4A48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ESTADO DE RESULTADOS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C4A7" w14:textId="77777777" w:rsidR="007334FE" w:rsidRPr="007334FE" w:rsidRDefault="007334FE" w:rsidP="000B4A48">
            <w:pPr>
              <w:spacing w:line="259" w:lineRule="auto"/>
              <w:ind w:left="3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Notas 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F3B1" w14:textId="77777777" w:rsidR="007334FE" w:rsidRPr="007334FE" w:rsidRDefault="007334FE" w:rsidP="000B4A48">
            <w:pPr>
              <w:spacing w:line="259" w:lineRule="auto"/>
              <w:ind w:left="147" w:hanging="4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Actual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898B" w14:textId="77777777" w:rsidR="007334FE" w:rsidRPr="007334FE" w:rsidRDefault="007334FE" w:rsidP="000B4A48">
            <w:pPr>
              <w:spacing w:line="259" w:lineRule="auto"/>
              <w:ind w:left="153" w:firstLine="24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Anterior </w:t>
            </w:r>
          </w:p>
        </w:tc>
      </w:tr>
      <w:tr w:rsidR="00D84455" w:rsidRPr="007334FE" w14:paraId="061504F0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2832" w14:textId="77777777" w:rsidR="007334FE" w:rsidRPr="007334FE" w:rsidRDefault="007334FE" w:rsidP="000B4A48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41010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ED7D" w14:textId="42161051" w:rsidR="007334FE" w:rsidRPr="007334FE" w:rsidRDefault="007334FE" w:rsidP="00465FA9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Ingresos </w:t>
            </w:r>
            <w:r w:rsidR="00465FA9">
              <w:rPr>
                <w:rFonts w:asciiTheme="minorHAnsi" w:hAnsiTheme="minorHAnsi" w:cstheme="minorHAnsi"/>
                <w:sz w:val="18"/>
                <w:szCs w:val="18"/>
              </w:rPr>
              <w:t>por intereses y reajustes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C0C2" w14:textId="63F0F7E2" w:rsidR="007334FE" w:rsidRPr="007334FE" w:rsidRDefault="00897C57" w:rsidP="000B4A48">
            <w:pPr>
              <w:spacing w:line="259" w:lineRule="auto"/>
              <w:ind w:left="0" w:right="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9EFA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C81E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84455" w:rsidRPr="007334FE" w14:paraId="30C76D72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1D16" w14:textId="77777777" w:rsidR="007334FE" w:rsidRPr="007334FE" w:rsidRDefault="007334FE" w:rsidP="000B4A48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41020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D424" w14:textId="7D86090E" w:rsidR="007334FE" w:rsidRPr="007334FE" w:rsidRDefault="00465FA9" w:rsidP="00465FA9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Ingresos de actividades ordinarias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72BA" w14:textId="0BB928B3" w:rsidR="007334FE" w:rsidRPr="007334FE" w:rsidRDefault="007334FE" w:rsidP="000B4A48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63F9A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F09C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5C80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84455" w:rsidRPr="007334FE" w14:paraId="046C3799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43FD" w14:textId="31A574D8" w:rsidR="007334FE" w:rsidRPr="007334FE" w:rsidRDefault="007334FE" w:rsidP="00465FA9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410</w:t>
            </w:r>
            <w:r w:rsidR="00465FA9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04A5" w14:textId="6B3D602A" w:rsidR="007334FE" w:rsidRPr="007334FE" w:rsidRDefault="00465FA9" w:rsidP="00465FA9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Otros ingresos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A0F93" w14:textId="65DA074B" w:rsidR="007334FE" w:rsidRPr="007334FE" w:rsidRDefault="007334FE" w:rsidP="000B4A48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15142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447E1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65589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84455" w:rsidRPr="007334FE" w14:paraId="4EA5F2C6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9F5B" w14:textId="2C311F4C" w:rsidR="007334FE" w:rsidRPr="007334FE" w:rsidRDefault="007334FE" w:rsidP="00766FCC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410</w:t>
            </w:r>
            <w:r w:rsidR="00766FCC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376F" w14:textId="557C9461" w:rsidR="007334FE" w:rsidRPr="007334FE" w:rsidRDefault="00766FCC" w:rsidP="00766FCC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Gastos por intereses y reajustes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5AD7" w14:textId="5C748778" w:rsidR="007334FE" w:rsidRPr="007334FE" w:rsidRDefault="007334FE" w:rsidP="000B4A48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975D0"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C8D1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C42E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84455" w:rsidRPr="007334FE" w14:paraId="7F99888D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7C82" w14:textId="649E9981" w:rsidR="007334FE" w:rsidRPr="007334FE" w:rsidRDefault="007334FE" w:rsidP="00DE013A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410</w:t>
            </w:r>
            <w:r w:rsidR="00DE013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5441" w14:textId="0B251879" w:rsidR="007334FE" w:rsidRPr="007334FE" w:rsidRDefault="00092E0D" w:rsidP="000B4A48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Deterioro por riesgo de crédito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10F7" w14:textId="1499C5DB" w:rsidR="007334FE" w:rsidRPr="007334FE" w:rsidRDefault="002C0047" w:rsidP="000B4A48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68CB"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94EA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D643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D46A3" w:rsidRPr="007334FE" w14:paraId="2D6BBF16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62F7" w14:textId="72A4B82D" w:rsidR="00AD46A3" w:rsidRPr="007334FE" w:rsidRDefault="00AD46A3" w:rsidP="00DE013A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41060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752C" w14:textId="4E02B5EF" w:rsidR="00AD46A3" w:rsidRDefault="00AD46A3" w:rsidP="000B4A48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Materias primas y consumibles utilizad</w:t>
            </w:r>
            <w:r w:rsidR="004326E8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F1D9" w14:textId="77777777" w:rsidR="00AD46A3" w:rsidRDefault="00AD46A3" w:rsidP="002C0047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FC02" w14:textId="77777777" w:rsidR="00AD46A3" w:rsidRPr="007334FE" w:rsidRDefault="00AD46A3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9AF7" w14:textId="77777777" w:rsidR="00AD46A3" w:rsidRPr="007334FE" w:rsidRDefault="00AD46A3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4455" w:rsidRPr="007334FE" w14:paraId="71C689E9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7C9D" w14:textId="439AD468" w:rsidR="007334FE" w:rsidRPr="007334FE" w:rsidRDefault="007334FE" w:rsidP="00DE013A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410</w:t>
            </w:r>
            <w:r w:rsidR="00AD46A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6263" w14:textId="5167B44E" w:rsidR="007334FE" w:rsidRPr="007334FE" w:rsidRDefault="00072E05" w:rsidP="000B4A48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Gastos por beneficios a los empleados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3127" w14:textId="66F8813A" w:rsidR="007334FE" w:rsidRPr="007334FE" w:rsidRDefault="002C0047" w:rsidP="002C0047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29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800E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7F98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84455" w:rsidRPr="007334FE" w14:paraId="79F00380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A97A" w14:textId="39BFE6B0" w:rsidR="007334FE" w:rsidRPr="007334FE" w:rsidRDefault="007334FE" w:rsidP="00DE013A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410</w:t>
            </w:r>
            <w:r w:rsidR="00AD46A3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AB93" w14:textId="0BF2EDE7" w:rsidR="007334FE" w:rsidRPr="007334FE" w:rsidRDefault="00072E05" w:rsidP="000B4A48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Depreciaciones y amortizaciones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02B7" w14:textId="77777777" w:rsidR="007334FE" w:rsidRPr="007334FE" w:rsidRDefault="007334FE" w:rsidP="000B4A48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F7EE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29F2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84455" w:rsidRPr="007334FE" w14:paraId="78D7B248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D80" w14:textId="682C1C8B" w:rsidR="007334FE" w:rsidRPr="007334FE" w:rsidRDefault="007334FE" w:rsidP="00DE013A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410</w:t>
            </w:r>
            <w:r w:rsidR="00AD46A3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CEAF" w14:textId="017456CF" w:rsidR="007334FE" w:rsidRPr="007334FE" w:rsidRDefault="00072E05" w:rsidP="000B4A48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Pérdidas por deterioro de valor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0FB3" w14:textId="4F836C42" w:rsidR="007334FE" w:rsidRPr="007334FE" w:rsidRDefault="007334FE" w:rsidP="000B4A48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76F1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3718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13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84455" w:rsidRPr="007334FE" w14:paraId="0625131C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69CC" w14:textId="3701B532" w:rsidR="007334FE" w:rsidRPr="007334FE" w:rsidRDefault="007334FE" w:rsidP="00DE013A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  <w:r w:rsidR="00AD46A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E013A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717A" w14:textId="261A1C4A" w:rsidR="007334FE" w:rsidRPr="007334FE" w:rsidRDefault="00072E05" w:rsidP="000B4A48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Otros gastos por naturaleza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4244" w14:textId="2593BC9F" w:rsidR="007334FE" w:rsidRPr="007334FE" w:rsidRDefault="007334FE" w:rsidP="000B4A48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33C6D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0897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5330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84455" w:rsidRPr="007334FE" w14:paraId="2F7C40DF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D543" w14:textId="590A7B8C" w:rsidR="007334FE" w:rsidRPr="007334FE" w:rsidRDefault="007334FE" w:rsidP="00DE013A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41</w:t>
            </w:r>
            <w:r w:rsidR="004326E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AD46A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E013A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5F1A" w14:textId="485E0557" w:rsidR="007334FE" w:rsidRPr="007334FE" w:rsidRDefault="00072E05" w:rsidP="000B4A48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Otras ganancias (pérdidas)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5AA2" w14:textId="1E8796C9" w:rsidR="007334FE" w:rsidRPr="007334FE" w:rsidRDefault="007334FE" w:rsidP="000B4A48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54C0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2E73B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F228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EBBA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84455" w:rsidRPr="007334FE" w14:paraId="657F50D0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800E" w14:textId="5D1A5D15" w:rsidR="007334FE" w:rsidRPr="007334FE" w:rsidRDefault="007334FE" w:rsidP="00DE013A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411</w:t>
            </w:r>
            <w:r w:rsidR="00AD46A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7926" w14:textId="3C208DCD" w:rsidR="007334FE" w:rsidRPr="007334FE" w:rsidRDefault="00072E05" w:rsidP="000B4A48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Ingresos financieros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76550A" w14:textId="5F5E677F" w:rsidR="007334FE" w:rsidRPr="007334FE" w:rsidRDefault="007334FE" w:rsidP="000B4A48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54C0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2E73B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A916E1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FA30E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84455" w:rsidRPr="007334FE" w14:paraId="234DC65E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17CC" w14:textId="3AE3B4E0" w:rsidR="007334FE" w:rsidRPr="007334FE" w:rsidRDefault="007334FE" w:rsidP="00DE013A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411</w:t>
            </w:r>
            <w:r w:rsidR="00AD46A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DDF3" w14:textId="3EC10BC5" w:rsidR="007334FE" w:rsidRPr="007334FE" w:rsidRDefault="00072E05" w:rsidP="000B4A48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Costos financieros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A23F" w14:textId="425822B3" w:rsidR="007334FE" w:rsidRPr="007334FE" w:rsidRDefault="007334FE" w:rsidP="000B4A48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73B0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251B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2499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84455" w:rsidRPr="007334FE" w14:paraId="560A4A64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D43E" w14:textId="0C41F218" w:rsidR="007334FE" w:rsidRPr="007334FE" w:rsidRDefault="007334FE" w:rsidP="005A4B35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411</w:t>
            </w:r>
            <w:r w:rsidR="00AD46A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0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5565" w14:textId="47B5FE40" w:rsidR="007334FE" w:rsidRPr="007334FE" w:rsidRDefault="00072E05" w:rsidP="000B4A48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Resultados por unidades de reajuste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DBBC" w14:textId="5B65FBEA" w:rsidR="007334FE" w:rsidRPr="007334FE" w:rsidRDefault="007334FE" w:rsidP="000B4A48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73B0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7F2F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F747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84455" w:rsidRPr="007334FE" w14:paraId="3AF129B7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41037AC" w14:textId="259EA164" w:rsidR="007334FE" w:rsidRPr="007334FE" w:rsidRDefault="007334FE" w:rsidP="006D79CE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>41</w:t>
            </w:r>
            <w:r w:rsidR="006D79CE">
              <w:rPr>
                <w:rFonts w:asciiTheme="minorHAnsi" w:hAnsiTheme="minorHAnsi" w:cstheme="minorHAnsi"/>
                <w:b/>
                <w:sz w:val="18"/>
                <w:szCs w:val="18"/>
              </w:rPr>
              <w:t>000</w:t>
            </w: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D34A7C4" w14:textId="77777777" w:rsidR="007334FE" w:rsidRPr="007334FE" w:rsidRDefault="007334FE" w:rsidP="000B4A48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Ganancia (pérdida), antes de impuestos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14BB5B" w14:textId="77777777" w:rsidR="007334FE" w:rsidRPr="007334FE" w:rsidRDefault="007334FE" w:rsidP="000B4A48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E6471E5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E721DE2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D84455" w:rsidRPr="007334FE" w14:paraId="303A7FE6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1750" w14:textId="375CB425" w:rsidR="007334FE" w:rsidRPr="007334FE" w:rsidRDefault="005A4B35" w:rsidP="002854D3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  <w:r w:rsidR="002854D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3CFD" w14:textId="0019306A" w:rsidR="007334FE" w:rsidRPr="007334FE" w:rsidRDefault="005A4B35" w:rsidP="005A4B35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Ingreso (g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>asto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por impuesto a las ganancias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9A973" w14:textId="69D5F597" w:rsidR="007334FE" w:rsidRPr="007334FE" w:rsidRDefault="007334FE" w:rsidP="000B4A48">
            <w:pPr>
              <w:spacing w:line="259" w:lineRule="auto"/>
              <w:ind w:left="0" w:right="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36FE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7E0F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0B1F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84455" w:rsidRPr="007334FE" w14:paraId="2D755C5D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F497A03" w14:textId="5167DCA5" w:rsidR="007334FE" w:rsidRPr="00581106" w:rsidRDefault="005A4B35" w:rsidP="002854D3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1106">
              <w:rPr>
                <w:rFonts w:asciiTheme="minorHAnsi" w:hAnsiTheme="minorHAnsi" w:cstheme="minorHAnsi"/>
                <w:b/>
                <w:sz w:val="18"/>
                <w:szCs w:val="18"/>
              </w:rPr>
              <w:t>51</w:t>
            </w:r>
            <w:r w:rsidR="002854D3">
              <w:rPr>
                <w:rFonts w:asciiTheme="minorHAnsi" w:hAnsiTheme="minorHAnsi" w:cstheme="minorHAnsi"/>
                <w:b/>
                <w:sz w:val="18"/>
                <w:szCs w:val="18"/>
              </w:rPr>
              <w:t>0</w:t>
            </w:r>
            <w:r w:rsidRPr="00581106">
              <w:rPr>
                <w:rFonts w:asciiTheme="minorHAnsi" w:hAnsiTheme="minorHAnsi" w:cstheme="minorHAnsi"/>
                <w:b/>
                <w:sz w:val="18"/>
                <w:szCs w:val="18"/>
              </w:rPr>
              <w:t>00</w:t>
            </w:r>
            <w:r w:rsidR="007334FE" w:rsidRPr="005811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0DAAEAA" w14:textId="77777777" w:rsidR="007334FE" w:rsidRPr="00581106" w:rsidRDefault="007334FE" w:rsidP="000B4A48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8110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Ganancia (pérdida) procedente de operaciones continuadas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06B86F9" w14:textId="77777777" w:rsidR="007334FE" w:rsidRPr="007334FE" w:rsidRDefault="007334FE" w:rsidP="000B4A48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825E8C7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16010E8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84455" w:rsidRPr="007334FE" w14:paraId="7DA914AA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2B96" w14:textId="76DB4070" w:rsidR="007334FE" w:rsidRPr="007334FE" w:rsidRDefault="002854D3" w:rsidP="002854D3">
            <w:pPr>
              <w:spacing w:line="259" w:lineRule="auto"/>
              <w:ind w:left="0" w:right="5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61010</w:t>
            </w:r>
            <w:r w:rsidR="007334FE"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DE20" w14:textId="77777777" w:rsidR="007334FE" w:rsidRPr="007334FE" w:rsidRDefault="007334FE" w:rsidP="000B4A48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 (pérdida) procedente de operaciones discontinuadas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5A27" w14:textId="77777777" w:rsidR="007334FE" w:rsidRPr="007334FE" w:rsidRDefault="007334FE" w:rsidP="000B4A48">
            <w:pPr>
              <w:spacing w:line="259" w:lineRule="auto"/>
              <w:ind w:left="0" w:right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4C8F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BAE0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D84455" w:rsidRPr="007334FE" w14:paraId="514FAADD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F96ED14" w14:textId="77777777" w:rsidR="007334FE" w:rsidRPr="007334FE" w:rsidRDefault="007334FE" w:rsidP="000B4A48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23050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C11ED75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GANANCIA (PERDIDA)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6CF8F81" w14:textId="77777777" w:rsidR="007334FE" w:rsidRPr="007334FE" w:rsidRDefault="007334FE" w:rsidP="000B4A48">
            <w:pPr>
              <w:spacing w:line="259" w:lineRule="auto"/>
              <w:ind w:left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3C0EDDA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B71A18D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D84455" w:rsidRPr="007334FE" w14:paraId="0FCDED71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B7E0" w14:textId="77777777" w:rsidR="007334FE" w:rsidRPr="007334FE" w:rsidRDefault="007334FE" w:rsidP="000B4A48">
            <w:pPr>
              <w:spacing w:line="259" w:lineRule="auto"/>
              <w:ind w:left="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CF32D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Ganancia (pérdida), atribuible a </w:t>
            </w:r>
          </w:p>
        </w:tc>
        <w:tc>
          <w:tcPr>
            <w:tcW w:w="3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19E747" w14:textId="77777777" w:rsidR="007334FE" w:rsidRPr="007334FE" w:rsidRDefault="007334FE" w:rsidP="000B4A48">
            <w:pPr>
              <w:spacing w:line="259" w:lineRule="auto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CA7825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6FE5C0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D84455" w:rsidRPr="007334FE" w14:paraId="3D0F1275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B0BC" w14:textId="714F5D63" w:rsidR="007334FE" w:rsidRPr="007334FE" w:rsidRDefault="007334FE" w:rsidP="00E21965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  <w:r w:rsidR="00E21965">
              <w:rPr>
                <w:rFonts w:asciiTheme="minorHAnsi" w:hAnsiTheme="minorHAnsi" w:cstheme="minorHAnsi"/>
                <w:sz w:val="18"/>
                <w:szCs w:val="18"/>
              </w:rPr>
              <w:t>010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0E57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 (pérdida), atribuible a los propietarios de la controladora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1E49D" w14:textId="77777777" w:rsidR="007334FE" w:rsidRPr="007334FE" w:rsidRDefault="007334FE" w:rsidP="000B4A48">
            <w:pPr>
              <w:spacing w:line="259" w:lineRule="auto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C400A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193C8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D84455" w:rsidRPr="007334FE" w14:paraId="050D2F38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F231" w14:textId="731F7215" w:rsidR="007334FE" w:rsidRPr="007334FE" w:rsidRDefault="007334FE" w:rsidP="00E21965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  <w:r w:rsidR="00E2196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20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F38D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 (pérdida), atribuible a participaciones no controladoras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5971" w14:textId="77777777" w:rsidR="007334FE" w:rsidRPr="007334FE" w:rsidRDefault="007334FE" w:rsidP="000B4A48">
            <w:pPr>
              <w:spacing w:line="259" w:lineRule="auto"/>
              <w:ind w:left="3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0935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2933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  <w:tr w:rsidR="00D84455" w:rsidRPr="007334FE" w14:paraId="7249B0EC" w14:textId="77777777" w:rsidTr="007E12CB">
        <w:trPr>
          <w:trHeight w:val="20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5D938D4" w14:textId="77777777" w:rsidR="007334FE" w:rsidRPr="007334FE" w:rsidRDefault="007334FE" w:rsidP="000B4A48">
            <w:pPr>
              <w:spacing w:line="259" w:lineRule="auto"/>
              <w:ind w:left="0" w:right="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 xml:space="preserve">23050 </w:t>
            </w:r>
          </w:p>
        </w:tc>
        <w:tc>
          <w:tcPr>
            <w:tcW w:w="3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96613C7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GANANCIA (PERDIDA)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C118F50" w14:textId="77777777" w:rsidR="007334FE" w:rsidRPr="007334FE" w:rsidRDefault="007334FE" w:rsidP="000B4A48">
            <w:pPr>
              <w:spacing w:line="259" w:lineRule="auto"/>
              <w:ind w:left="3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8B3B79F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1981425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</w:tr>
    </w:tbl>
    <w:p w14:paraId="441758B0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05227AD6" w14:textId="77777777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p w14:paraId="563EBC5A" w14:textId="487D2C8A" w:rsidR="007334FE" w:rsidRP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t>ESTADO DE RESULTADOS INTEGRAL</w:t>
      </w:r>
    </w:p>
    <w:p w14:paraId="490F10F0" w14:textId="7AFED688" w:rsid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  <w:r w:rsidRPr="007334FE">
        <w:rPr>
          <w:rFonts w:asciiTheme="minorHAnsi" w:hAnsiTheme="minorHAnsi" w:cstheme="minorHAnsi"/>
          <w:b/>
          <w:sz w:val="18"/>
          <w:szCs w:val="18"/>
          <w:u w:val="single" w:color="000000"/>
        </w:rPr>
        <w:t>(En miles de pesos)</w:t>
      </w:r>
    </w:p>
    <w:p w14:paraId="1D79144C" w14:textId="77777777" w:rsidR="007334FE" w:rsidRPr="007334FE" w:rsidRDefault="007334FE" w:rsidP="007334FE">
      <w:pPr>
        <w:spacing w:line="259" w:lineRule="auto"/>
        <w:ind w:right="1154"/>
        <w:jc w:val="center"/>
        <w:rPr>
          <w:rFonts w:asciiTheme="minorHAnsi" w:hAnsiTheme="minorHAnsi" w:cstheme="minorHAnsi"/>
          <w:b/>
          <w:sz w:val="18"/>
          <w:szCs w:val="18"/>
          <w:u w:val="single" w:color="000000"/>
        </w:rPr>
      </w:pPr>
    </w:p>
    <w:tbl>
      <w:tblPr>
        <w:tblStyle w:val="TableGrid"/>
        <w:tblW w:w="5000" w:type="pct"/>
        <w:tblInd w:w="0" w:type="dxa"/>
        <w:tblCellMar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838"/>
        <w:gridCol w:w="6271"/>
        <w:gridCol w:w="729"/>
        <w:gridCol w:w="1021"/>
        <w:gridCol w:w="1019"/>
      </w:tblGrid>
      <w:tr w:rsidR="007334FE" w:rsidRPr="007334FE" w14:paraId="25FB2CF4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93D6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71FA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>ESTADO DE RESULTADOS INTEGRAL</w:t>
            </w: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599D" w14:textId="77777777" w:rsidR="007334FE" w:rsidRPr="007334FE" w:rsidRDefault="007334FE" w:rsidP="000B4A48">
            <w:pPr>
              <w:spacing w:line="259" w:lineRule="auto"/>
              <w:ind w:left="3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Notas 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B50E" w14:textId="77777777" w:rsidR="007334FE" w:rsidRPr="007334FE" w:rsidRDefault="007334FE" w:rsidP="000B4A48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Actual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8578" w14:textId="77777777" w:rsidR="007334FE" w:rsidRPr="007334FE" w:rsidRDefault="007334FE" w:rsidP="000B4A48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Período Anterior </w:t>
            </w:r>
          </w:p>
        </w:tc>
      </w:tr>
      <w:tr w:rsidR="007334FE" w:rsidRPr="007334FE" w14:paraId="304C4686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56BF" w14:textId="77777777" w:rsidR="007334FE" w:rsidRPr="007334FE" w:rsidRDefault="007334FE" w:rsidP="000B4A48">
            <w:pPr>
              <w:spacing w:line="259" w:lineRule="auto"/>
              <w:ind w:left="0"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4A983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ESTADO DEL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87F569" w14:textId="77777777" w:rsidR="007334FE" w:rsidRPr="007334FE" w:rsidRDefault="007334FE" w:rsidP="000B4A4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DE896C" w14:textId="77777777" w:rsidR="007334FE" w:rsidRPr="007334FE" w:rsidRDefault="007334FE" w:rsidP="000B4A4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4ACAA0" w14:textId="77777777" w:rsidR="007334FE" w:rsidRPr="007334FE" w:rsidRDefault="007334FE" w:rsidP="000B4A4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34FE" w:rsidRPr="007334FE" w14:paraId="73F27FE8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59D1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23050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B0A5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Ganancia (pérdida)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7E63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6AA4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E4C7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17A1891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CA6A" w14:textId="77777777" w:rsidR="007334FE" w:rsidRPr="007334FE" w:rsidRDefault="007334FE" w:rsidP="000B4A48">
            <w:pPr>
              <w:spacing w:line="259" w:lineRule="auto"/>
              <w:ind w:left="0"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605F03F8" w14:textId="77777777" w:rsidR="007334FE" w:rsidRPr="007334FE" w:rsidRDefault="007334FE" w:rsidP="000B4A48">
            <w:pPr>
              <w:spacing w:line="259" w:lineRule="auto"/>
              <w:ind w:left="0"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83B87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Componentes de otro resultado integral, antes de impuestos  Diferencias de cambio por conversión 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807C3C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  <w:p w14:paraId="2E2B13F7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A9C279" w14:textId="77777777" w:rsidR="007334FE" w:rsidRPr="007334FE" w:rsidRDefault="007334FE" w:rsidP="000B4A4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966A56" w14:textId="77777777" w:rsidR="007334FE" w:rsidRPr="007334FE" w:rsidRDefault="007334FE" w:rsidP="000B4A4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334FE" w:rsidRPr="007334FE" w14:paraId="564371E8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5CC6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71010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F990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Ganancias (pérdidas) por diferencias de cambio de conversión, antes de impuestos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D6CA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D62D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7189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430EC7A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A2A7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71020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C48C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Ajustes de reclasificación en diferencias de cambio de conversión, antes de impuestos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0DA5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442B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D533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31205346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3ECF42F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71030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460B68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Otro resultado integral, antes de impuestos, diferencias de cambio por conversión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D47DBEB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8CCB603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06F83CE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334FE" w:rsidRPr="007334FE" w14:paraId="0D7F4781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6B50" w14:textId="77777777" w:rsidR="007334FE" w:rsidRPr="007334FE" w:rsidRDefault="007334FE" w:rsidP="000B4A48">
            <w:pPr>
              <w:spacing w:line="259" w:lineRule="auto"/>
              <w:ind w:left="0"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CAF75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Activos financieros disponibles para la venta 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F3FBB6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0C57A5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B4FC0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04D0B223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CFAA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71040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A89D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Ganancias (pérdidas) por nuevas mediciones de activos financieros disponibles para la venta, antes de impuestos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728A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FA5D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A0A4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31CCD649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943F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71050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232E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Ajustes de reclasificación, activos financieros disponibles para la venta, antes de impuestos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83F0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5B11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5C96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A4637B1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A4588A9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71060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8988293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Otro resultado integral. antes de impuestos, activos financieros disponibles para la venta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DD630AD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D160648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0FBE328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160C7F2C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6A0D" w14:textId="77777777" w:rsidR="007334FE" w:rsidRPr="007334FE" w:rsidRDefault="007334FE" w:rsidP="000B4A48">
            <w:pPr>
              <w:spacing w:line="259" w:lineRule="auto"/>
              <w:ind w:left="0"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8577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Coberturas del flujo de efectivo 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60CC98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95C4ED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B08C8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470C93A1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8A2E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71070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06B1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Ganancias (pérdidas) por coberturas de flujos de efectivo, antes de impuestos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7112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7EED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3D90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95133CB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6AEB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71080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94A3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Ajustes de reclasificación en coberturas de flujos de efectivo, antes de impuestos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EDD5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DC33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F82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2785891A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DD39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71090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8B75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Ajustes por importes transferidos al importe inicial en libros de las partidas cubiertas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C060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F78B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7314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69E526A7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8E9852F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71100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1A74024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Otro resultado integral, antes de impuestos, coberturas del flujo de efectivo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85481FD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D0BA9BD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737BA7E6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334FE" w:rsidRPr="007334FE" w14:paraId="1ED85822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B780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71110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7361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 resultado integral, antes de impuestos, ganancias (pérdidas) procedentes de inversiones en instrumentos de patrimonio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2DD3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CC7A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091C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1807B037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C579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71120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AAD8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 resultado integral, antes de impuestos, ganancias (pérdidas) por revaluación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EBED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9334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FCE4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06AABA61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EB58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71130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861A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Otro resultado integral, antes de impuestos, ganancias (pérdidas) actuariales por planes de beneficios definidos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8C74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2565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52B4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2C6B4F18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DFCC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71140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76A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Participación en el otro resultado integral de asociadas y negocios conjuntos contabilizados utilizando el método de la participación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44A1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AB68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833B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41C44523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BC60B56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71150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7AD9DE2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Otros componentes de otro resultado integral, antes de impuestos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A8ED76C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4EB086D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7AF0E4B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334FE" w:rsidRPr="007334FE" w14:paraId="461040FA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2D27" w14:textId="77777777" w:rsidR="007334FE" w:rsidRPr="007334FE" w:rsidRDefault="007334FE" w:rsidP="000B4A48">
            <w:pPr>
              <w:spacing w:line="259" w:lineRule="auto"/>
              <w:ind w:left="0" w:right="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9F80D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Impuesto a las ganancias relacionado con componentes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0DDE1E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0F051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3BF57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14F5BE1B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7E86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71160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D45D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Impuesto a las ganancias relacionado con diferencias de cambio de conversión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CD06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45D5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BD05F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C6D57FF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D35F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71170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BAE2" w14:textId="77777777" w:rsidR="007334FE" w:rsidRPr="007334FE" w:rsidRDefault="007334FE" w:rsidP="000B4A48">
            <w:pPr>
              <w:spacing w:line="259" w:lineRule="auto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Impuesto a las ganancias relacionado con inversiones en instrumentos de patrimonio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1BA3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0426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E7AB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6351E98C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B969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71180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E0F0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Impuesto a las ganancias relacionado con activos financieros disponibles para la venta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3154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2AB3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DDEE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1C2E9EFF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83E3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71190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881C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Impuesto a las ganancias relacionado con coberturas de flujos de efectivo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828C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0FAC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1905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69EB0021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6FBB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71200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43A1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Impuesto a las ganancias relacionado con cambios en el superávit de revaluación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6A80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A9CF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4708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963C31C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E680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71210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A7A6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Impuesto a las ganancias relacionado con planes de beneficios definidos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5B8D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1EAB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5611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4888CCBC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E974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71220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F0A4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Ajustes de reclasificación en el impuesto a las ganancias relacionado con componentes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493D4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F419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32E2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7097D11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32330D2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71230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14D10A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Suma de impuestos a las ganancias relacionados con componentes de 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11A443ED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5CEA606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3C42698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334FE" w:rsidRPr="007334FE" w14:paraId="64EE6D98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20FEBF0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71240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7DB2C34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Otro resultado integral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E3BB4D0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39454F3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C8BA966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334FE" w:rsidRPr="007334FE" w14:paraId="2A0DE765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9EF3B42" w14:textId="77777777" w:rsidR="007334FE" w:rsidRPr="007334FE" w:rsidRDefault="007334FE" w:rsidP="000B4A48">
            <w:pPr>
              <w:spacing w:line="259" w:lineRule="auto"/>
              <w:ind w:left="5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70000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9C1210D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RESULTADO INTEGRAL TOTAL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611DD3E6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0571923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86C33D9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334FE" w:rsidRPr="007334FE" w14:paraId="03037999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E62E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F56068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Resultado integral atribuible a </w:t>
            </w:r>
          </w:p>
        </w:tc>
        <w:tc>
          <w:tcPr>
            <w:tcW w:w="36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804CA0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085D9B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FBE816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7C4CD88B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A1BF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72100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FAF2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Resultado integral atribuible a los propietarios de la controladora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0F9A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39D3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13F2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5A3447BE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3E17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72200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B9EA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sz w:val="18"/>
                <w:szCs w:val="18"/>
              </w:rPr>
              <w:t xml:space="preserve">Resultado integral atribuible a participaciones no controladoras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43BD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7BB4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49F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7334FE" w:rsidRPr="007334FE" w14:paraId="29E21CF4" w14:textId="77777777" w:rsidTr="007334FE">
        <w:trPr>
          <w:trHeight w:val="2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2B13804" w14:textId="77777777" w:rsidR="007334FE" w:rsidRPr="007334FE" w:rsidRDefault="007334FE" w:rsidP="000B4A4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70000 </w:t>
            </w:r>
          </w:p>
        </w:tc>
        <w:tc>
          <w:tcPr>
            <w:tcW w:w="3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03BEABD4" w14:textId="77777777" w:rsidR="007334FE" w:rsidRPr="007334FE" w:rsidRDefault="007334FE" w:rsidP="000B4A48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RESULTADO INTEGRAL TOTAL 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4D2843C" w14:textId="77777777" w:rsidR="007334FE" w:rsidRPr="007334FE" w:rsidRDefault="007334FE" w:rsidP="000B4A48">
            <w:pPr>
              <w:spacing w:line="259" w:lineRule="auto"/>
              <w:ind w:left="0" w:right="2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B27CFAE" w14:textId="77777777" w:rsidR="007334FE" w:rsidRPr="007334FE" w:rsidRDefault="007334FE" w:rsidP="000B4A48">
            <w:pPr>
              <w:spacing w:line="259" w:lineRule="auto"/>
              <w:ind w:left="0" w:right="5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215736E8" w14:textId="77777777" w:rsidR="007334FE" w:rsidRPr="007334FE" w:rsidRDefault="007334FE" w:rsidP="000B4A48">
            <w:pPr>
              <w:spacing w:line="259" w:lineRule="auto"/>
              <w:ind w:left="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334FE">
              <w:rPr>
                <w:rFonts w:asciiTheme="minorHAnsi" w:eastAsia="Arial" w:hAnsiTheme="minorHAnsi" w:cstheme="minorHAnsi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14:paraId="627D78BB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28D91B4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E39E383" w14:textId="36F51FC2" w:rsidR="007334FE" w:rsidRPr="007334FE" w:rsidRDefault="007334FE" w:rsidP="007334FE">
      <w:pPr>
        <w:spacing w:line="259" w:lineRule="auto"/>
        <w:ind w:left="0"/>
        <w:jc w:val="left"/>
        <w:rPr>
          <w:rFonts w:asciiTheme="minorHAnsi" w:hAnsiTheme="minorHAnsi" w:cstheme="minorHAnsi"/>
          <w:sz w:val="18"/>
          <w:szCs w:val="18"/>
        </w:rPr>
      </w:pPr>
      <w:r w:rsidRPr="007334FE">
        <w:rPr>
          <w:rFonts w:asciiTheme="minorHAnsi" w:eastAsia="Arial" w:hAnsiTheme="minorHAnsi" w:cstheme="minorHAnsi"/>
          <w:b/>
          <w:sz w:val="18"/>
          <w:szCs w:val="18"/>
        </w:rPr>
        <w:t xml:space="preserve"> </w:t>
      </w:r>
    </w:p>
    <w:p w14:paraId="5DD9BF9E" w14:textId="77777777" w:rsidR="007334FE" w:rsidRP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  <w:r w:rsidRPr="007334FE">
        <w:rPr>
          <w:rFonts w:asciiTheme="minorHAnsi" w:eastAsia="Arial" w:hAnsiTheme="minorHAnsi" w:cstheme="minorHAnsi"/>
          <w:b/>
          <w:sz w:val="18"/>
          <w:szCs w:val="18"/>
        </w:rPr>
        <w:t xml:space="preserve"> </w:t>
      </w:r>
    </w:p>
    <w:p w14:paraId="0598F358" w14:textId="77777777" w:rsidR="007334FE" w:rsidRP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57BC3828" w14:textId="77777777" w:rsidR="007334FE" w:rsidRP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6AC3316B" w14:textId="77777777" w:rsidR="007334FE" w:rsidRP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454E4796" w14:textId="4EBCDB5C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3E383ABA" w14:textId="167D6065" w:rsidR="007334FE" w:rsidRPr="007334FE" w:rsidRDefault="007334FE" w:rsidP="007334FE">
      <w:pPr>
        <w:spacing w:line="259" w:lineRule="auto"/>
        <w:ind w:left="0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7334FE">
        <w:rPr>
          <w:rFonts w:asciiTheme="minorHAnsi" w:eastAsia="Arial" w:hAnsiTheme="minorHAnsi" w:cstheme="minorHAnsi"/>
          <w:b/>
          <w:sz w:val="20"/>
          <w:szCs w:val="20"/>
        </w:rPr>
        <w:t>ESTADO DE CAMBIOS EN EL PATRIMONIO NETO</w:t>
      </w:r>
    </w:p>
    <w:p w14:paraId="7D6DB927" w14:textId="77777777" w:rsidR="007334FE" w:rsidRP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20"/>
          <w:szCs w:val="20"/>
        </w:rPr>
      </w:pPr>
    </w:p>
    <w:p w14:paraId="44BB3902" w14:textId="3A161D45" w:rsidR="007334FE" w:rsidRP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20"/>
          <w:szCs w:val="20"/>
        </w:rPr>
      </w:pPr>
      <w:r w:rsidRPr="007334FE">
        <w:rPr>
          <w:rFonts w:asciiTheme="minorHAnsi" w:eastAsia="Arial" w:hAnsiTheme="minorHAnsi" w:cstheme="minorHAnsi"/>
          <w:b/>
          <w:sz w:val="20"/>
          <w:szCs w:val="20"/>
        </w:rPr>
        <w:t>Período Actual</w:t>
      </w:r>
    </w:p>
    <w:p w14:paraId="7C1FAC0C" w14:textId="1B0A5DCE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4218D9BF" w14:textId="2C1F7FFD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1285"/>
        <w:gridCol w:w="701"/>
        <w:gridCol w:w="258"/>
        <w:gridCol w:w="537"/>
        <w:gridCol w:w="1074"/>
        <w:gridCol w:w="911"/>
        <w:gridCol w:w="818"/>
        <w:gridCol w:w="802"/>
        <w:gridCol w:w="779"/>
        <w:gridCol w:w="841"/>
      </w:tblGrid>
      <w:tr w:rsidR="007334FE" w:rsidRPr="007334FE" w14:paraId="70B6104C" w14:textId="77777777" w:rsidTr="007334FE">
        <w:trPr>
          <w:trHeight w:val="450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90B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1EFE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C180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336E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B3F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Fondo social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DCA2" w14:textId="3D1012AD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Otras participaciones en el patrimonio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B6C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Superávit de Revaluación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6D64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Reservas por diferencias de cambio por conversión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8964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>Reservas de coberturas de flujo de caja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A91B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Reservas de ganancias y pérdidas por planes de beneficios definidos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3A3C" w14:textId="7B31A4F8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>Reservas ganancias o pé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rdidas</w:t>
            </w: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en la </w:t>
            </w:r>
            <w:proofErr w:type="spellStart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>remedici</w:t>
            </w:r>
            <w:proofErr w:type="spellEnd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activos </w:t>
            </w:r>
            <w:proofErr w:type="spellStart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>financ</w:t>
            </w:r>
            <w:proofErr w:type="spellEnd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disponibles para venta</w:t>
            </w:r>
          </w:p>
        </w:tc>
      </w:tr>
      <w:tr w:rsidR="007334FE" w:rsidRPr="007334FE" w14:paraId="4F68C276" w14:textId="77777777" w:rsidTr="007334FE">
        <w:trPr>
          <w:trHeight w:val="450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213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A461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162B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7644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F84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931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7DFF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72A9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7AC2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5B9E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68AF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7334FE" w:rsidRPr="007334FE" w14:paraId="2BE5C3E8" w14:textId="77777777" w:rsidTr="007334FE">
        <w:trPr>
          <w:trHeight w:val="450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0E40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5782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012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FBFA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723F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BF3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8323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AD9B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EF9E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783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742E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7334FE" w:rsidRPr="007334FE" w14:paraId="5C86FD14" w14:textId="77777777" w:rsidTr="007334FE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1CA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Saldo inicial período actual 01/01/X0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94D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AD6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E8E5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58CE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B8D8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006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13C9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1131C483" w14:textId="77777777" w:rsidTr="007334FE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DA28" w14:textId="77777777" w:rsidR="007334FE" w:rsidRPr="007334FE" w:rsidRDefault="007334FE" w:rsidP="007334FE">
            <w:pPr>
              <w:spacing w:line="240" w:lineRule="auto"/>
              <w:ind w:left="0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(disminución) por cambios en políticas contables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DF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A9F9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AF38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B130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0F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DE7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2F1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0630F15B" w14:textId="77777777" w:rsidTr="007334FE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8878" w14:textId="77777777" w:rsidR="007334FE" w:rsidRPr="007334FE" w:rsidRDefault="007334FE" w:rsidP="007334FE">
            <w:pPr>
              <w:spacing w:line="240" w:lineRule="auto"/>
              <w:ind w:left="0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(disminución) por correcciones de errores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2F62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A53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BD98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33CF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988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EC20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59AD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5CFF1101" w14:textId="77777777" w:rsidTr="007334FE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E9AE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Saldo Inicial </w:t>
            </w:r>
            <w:proofErr w:type="spellStart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>reexpresado</w:t>
            </w:r>
            <w:proofErr w:type="spellEnd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85D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37A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65E8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CCD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A52B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1D4A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825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26B40480" w14:textId="77777777" w:rsidTr="007334FE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5A1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Cambios en patrimonio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0B6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70E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DFB7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6471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31B9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48B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8D7F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7FADABBB" w14:textId="77777777" w:rsidTr="007334FE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614A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35F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Resultado integral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15A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81A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1E84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9C53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E50F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02C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BC03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2BF9883E" w14:textId="77777777" w:rsidTr="007334FE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33D2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E81E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7EC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Ganancia (pérdida)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1EE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E9CB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1B71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79EB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0B3B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AE9F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01F2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566879A6" w14:textId="77777777" w:rsidTr="007334FE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7882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DFBA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CDDF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Otro resultado integral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9BAF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60D8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F0E5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46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636A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A27D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31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5F366DE3" w14:textId="77777777" w:rsidTr="007334FE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C327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6D95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D2B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Resultado integral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40ED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9AA4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578D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B1F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085F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B66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EC50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6C890F8C" w14:textId="77777777" w:rsidTr="007334FE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797A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1942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de fondo social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DF2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600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D14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4481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D358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9F93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A49E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0BF4A697" w14:textId="77777777" w:rsidTr="007334FE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5901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71FA" w14:textId="77777777" w:rsidR="007334FE" w:rsidRPr="007334FE" w:rsidRDefault="007334FE" w:rsidP="007334FE">
            <w:pPr>
              <w:spacing w:line="240" w:lineRule="auto"/>
              <w:ind w:left="0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(disminución) por transferencias y otros cambios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4BE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CB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37A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7D8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24B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B594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E2E7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591CAD97" w14:textId="77777777" w:rsidTr="007334FE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090" w14:textId="77777777" w:rsid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  <w:p w14:paraId="43A7AD45" w14:textId="42939743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15A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(disminución) por cambios en la participación de subsidiarias que no impliquen pérdida de control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6A6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8CDD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DCF8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D209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8919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5827" w14:textId="77777777" w:rsidR="007334FE" w:rsidRPr="007334FE" w:rsidRDefault="007334FE" w:rsidP="007334FE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A25E" w14:textId="77777777" w:rsidR="007334FE" w:rsidRPr="007334FE" w:rsidRDefault="007334FE" w:rsidP="007334FE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7BB8B802" w14:textId="77777777" w:rsidTr="007334FE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5199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Total de cambios en patrimonio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28F4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8B2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287A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28E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414F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2081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E688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3BA7B9FC" w14:textId="77777777" w:rsidTr="007334FE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254D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Saldo final período actual 31/12/X0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EF7D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344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522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D5E3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4BD2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6F69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EADC" w14:textId="77777777" w:rsidR="007334FE" w:rsidRPr="007334FE" w:rsidRDefault="007334FE" w:rsidP="007334FE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</w:tbl>
    <w:p w14:paraId="4F7DDF2E" w14:textId="44BF1CB7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72BD7C9F" w14:textId="5B9CD90A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6FEDABF2" w14:textId="7F21C271" w:rsidR="007334FE" w:rsidRP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20"/>
          <w:szCs w:val="20"/>
        </w:rPr>
      </w:pPr>
      <w:r w:rsidRPr="007334FE">
        <w:rPr>
          <w:rFonts w:asciiTheme="minorHAnsi" w:eastAsia="Arial" w:hAnsiTheme="minorHAnsi" w:cstheme="minorHAnsi"/>
          <w:b/>
          <w:sz w:val="20"/>
          <w:szCs w:val="20"/>
        </w:rPr>
        <w:t>Período Anterior</w:t>
      </w:r>
    </w:p>
    <w:p w14:paraId="0BEA6465" w14:textId="77777777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3A1A255F" w14:textId="77777777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  <w:gridCol w:w="1285"/>
        <w:gridCol w:w="701"/>
        <w:gridCol w:w="258"/>
        <w:gridCol w:w="537"/>
        <w:gridCol w:w="1074"/>
        <w:gridCol w:w="911"/>
        <w:gridCol w:w="818"/>
        <w:gridCol w:w="802"/>
        <w:gridCol w:w="779"/>
        <w:gridCol w:w="841"/>
      </w:tblGrid>
      <w:tr w:rsidR="007334FE" w:rsidRPr="007334FE" w14:paraId="3564E7ED" w14:textId="77777777" w:rsidTr="000B4A48">
        <w:trPr>
          <w:trHeight w:val="450"/>
        </w:trPr>
        <w:tc>
          <w:tcPr>
            <w:tcW w:w="1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8D93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EEA3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9976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130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E444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Fondo social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D8C7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Otras participaciones en el patrimonio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F620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Superávit de Revaluación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0D6E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Reservas por diferencias de cambio por conversión 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0CB4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>Reservas de coberturas de flujo de caja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3C4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Reservas de ganancias y pérdidas por planes de beneficios definidos 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EFE4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>Reservas ganancias o pé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rdidas</w:t>
            </w: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en la </w:t>
            </w:r>
            <w:proofErr w:type="spellStart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>remedici</w:t>
            </w:r>
            <w:proofErr w:type="spellEnd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activos </w:t>
            </w:r>
            <w:proofErr w:type="spellStart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>financ</w:t>
            </w:r>
            <w:proofErr w:type="spellEnd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disponibles para venta</w:t>
            </w:r>
          </w:p>
        </w:tc>
      </w:tr>
      <w:tr w:rsidR="007334FE" w:rsidRPr="007334FE" w14:paraId="2341B5C9" w14:textId="77777777" w:rsidTr="000B4A48">
        <w:trPr>
          <w:trHeight w:val="450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50BA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E368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0617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7D31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9CAA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F3C1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36B0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D648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418D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9D4F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A66F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7334FE" w:rsidRPr="007334FE" w14:paraId="172D5539" w14:textId="77777777" w:rsidTr="000B4A48">
        <w:trPr>
          <w:trHeight w:val="450"/>
        </w:trPr>
        <w:tc>
          <w:tcPr>
            <w:tcW w:w="1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A21C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C798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C746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6C9F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DF55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BC56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FDD8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0FB4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23C3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D299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FAA6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7334FE" w:rsidRPr="007334FE" w14:paraId="3FDC9278" w14:textId="77777777" w:rsidTr="000B4A48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37E9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Saldo inicial período actual 01/01/X0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B512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3BB2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F26E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CD7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96B7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D6AD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8FC7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3B4FBAFD" w14:textId="77777777" w:rsidTr="000B4A48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E2E2" w14:textId="77777777" w:rsidR="007334FE" w:rsidRPr="007334FE" w:rsidRDefault="007334FE" w:rsidP="000B4A48">
            <w:pPr>
              <w:spacing w:line="240" w:lineRule="auto"/>
              <w:ind w:left="0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(disminución) por cambios en políticas contables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B10B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F500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BA2B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F42B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25B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E165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B7D9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2FC0B989" w14:textId="77777777" w:rsidTr="000B4A48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521D" w14:textId="77777777" w:rsidR="007334FE" w:rsidRPr="007334FE" w:rsidRDefault="007334FE" w:rsidP="000B4A48">
            <w:pPr>
              <w:spacing w:line="240" w:lineRule="auto"/>
              <w:ind w:left="0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(disminución) por correcciones de errores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EBB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00DC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B75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B26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168E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01E8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DD39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2042D579" w14:textId="77777777" w:rsidTr="000B4A48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90D8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Saldo Inicial </w:t>
            </w:r>
            <w:proofErr w:type="spellStart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>reexpresado</w:t>
            </w:r>
            <w:proofErr w:type="spellEnd"/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A4D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1FC6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D08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40B8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B381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1B7A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F954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171A0553" w14:textId="77777777" w:rsidTr="000B4A48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4126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Cambios en patrimonio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1F81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6364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0C4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B615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3D63" w14:textId="77777777" w:rsidR="007334FE" w:rsidRPr="007334FE" w:rsidRDefault="007334FE" w:rsidP="000B4A48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DF2C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7D84" w14:textId="77777777" w:rsidR="007334FE" w:rsidRPr="007334FE" w:rsidRDefault="007334FE" w:rsidP="000B4A48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667407A6" w14:textId="77777777" w:rsidTr="000B4A48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08DB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B33E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Resultado integral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2AC4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617E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2C5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ACB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65AC" w14:textId="77777777" w:rsidR="007334FE" w:rsidRPr="007334FE" w:rsidRDefault="007334FE" w:rsidP="000B4A48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4EDA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D317" w14:textId="77777777" w:rsidR="007334FE" w:rsidRPr="007334FE" w:rsidRDefault="007334FE" w:rsidP="000B4A48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37228731" w14:textId="77777777" w:rsidTr="000B4A48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5389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5548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2EF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Ganancia (pérdida)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441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2BC1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24B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F684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F5AD" w14:textId="77777777" w:rsidR="007334FE" w:rsidRPr="007334FE" w:rsidRDefault="007334FE" w:rsidP="000B4A48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D1E0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6B05" w14:textId="77777777" w:rsidR="007334FE" w:rsidRPr="007334FE" w:rsidRDefault="007334FE" w:rsidP="000B4A48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29BD74C5" w14:textId="77777777" w:rsidTr="000B4A48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3D9D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8F91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9E38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Otro resultado integral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9D97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7C21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C266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96AD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998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78BF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3365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349D0795" w14:textId="77777777" w:rsidTr="000B4A48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838E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BE31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554F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Resultado integral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AD1C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FD49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CBDD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97CD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8E5C" w14:textId="77777777" w:rsidR="007334FE" w:rsidRPr="007334FE" w:rsidRDefault="007334FE" w:rsidP="000B4A48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0EB3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DA78" w14:textId="77777777" w:rsidR="007334FE" w:rsidRPr="007334FE" w:rsidRDefault="007334FE" w:rsidP="000B4A48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10686661" w14:textId="77777777" w:rsidTr="000B4A48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BEBE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29CF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de fondo social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B92C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80E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E095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7265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645C" w14:textId="77777777" w:rsidR="007334FE" w:rsidRPr="007334FE" w:rsidRDefault="007334FE" w:rsidP="000B4A48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4D4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76D3" w14:textId="77777777" w:rsidR="007334FE" w:rsidRPr="007334FE" w:rsidRDefault="007334FE" w:rsidP="000B4A48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2F584071" w14:textId="77777777" w:rsidTr="000B4A48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561B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0C7F" w14:textId="77777777" w:rsidR="007334FE" w:rsidRPr="007334FE" w:rsidRDefault="007334FE" w:rsidP="000B4A48">
            <w:pPr>
              <w:spacing w:line="240" w:lineRule="auto"/>
              <w:ind w:left="0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(disminución) por transferencias y otros cambios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30F1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47FE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CF2F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3E34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1BBE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3379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6EB6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29E6A71E" w14:textId="77777777" w:rsidTr="000B4A48">
        <w:trPr>
          <w:trHeight w:val="20"/>
        </w:trPr>
        <w:tc>
          <w:tcPr>
            <w:tcW w:w="1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007F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1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F2FB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Incremento (disminución) por cambios en la participación de subsidiarias que no impliquen pérdida de control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8822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7334FE">
              <w:rPr>
                <w:rFonts w:eastAsia="Times New Roman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716C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F361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C474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657D" w14:textId="77777777" w:rsidR="007334FE" w:rsidRPr="007334FE" w:rsidRDefault="007334FE" w:rsidP="000B4A48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53F6" w14:textId="77777777" w:rsidR="007334FE" w:rsidRPr="007334FE" w:rsidRDefault="007334FE" w:rsidP="000B4A48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DF41" w14:textId="77777777" w:rsidR="007334FE" w:rsidRPr="007334FE" w:rsidRDefault="007334FE" w:rsidP="000B4A48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09829BAA" w14:textId="77777777" w:rsidTr="000B4A48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EFF6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Total de cambios en patrimonio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5D79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222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0C2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4D96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37AE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CED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B36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  <w:tr w:rsidR="007334FE" w:rsidRPr="007334FE" w14:paraId="3014C789" w14:textId="77777777" w:rsidTr="000B4A48">
        <w:trPr>
          <w:trHeight w:val="20"/>
        </w:trPr>
        <w:tc>
          <w:tcPr>
            <w:tcW w:w="2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8273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Saldo final período actual 31/12/X0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0BC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B8FB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697A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1D33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9FE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0E4C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35DA" w14:textId="77777777" w:rsidR="007334FE" w:rsidRPr="007334FE" w:rsidRDefault="007334FE" w:rsidP="000B4A48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4"/>
                <w:szCs w:val="14"/>
              </w:rPr>
            </w:pPr>
            <w:r w:rsidRPr="007334FE">
              <w:rPr>
                <w:rFonts w:ascii="Arial" w:eastAsia="Times New Roman" w:hAnsi="Arial" w:cs="Arial"/>
                <w:sz w:val="14"/>
                <w:szCs w:val="14"/>
              </w:rPr>
              <w:t xml:space="preserve">  </w:t>
            </w:r>
          </w:p>
        </w:tc>
      </w:tr>
    </w:tbl>
    <w:p w14:paraId="2837965B" w14:textId="77777777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2B3F38BD" w14:textId="31A62F00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4F65E831" w14:textId="7FD04EFE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75736653" w14:textId="0D62E4B5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25ECA881" w14:textId="7F03C42F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4E8A4160" w14:textId="2819F13C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06484758" w14:textId="3359EB9A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1BB042BF" w14:textId="570001EF" w:rsidR="00422722" w:rsidRDefault="00422722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365701E5" w14:textId="77777777" w:rsidR="00422722" w:rsidRDefault="00422722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2470471E" w14:textId="772ED0F7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5A13919C" w14:textId="5F6057E7" w:rsidR="007334FE" w:rsidRDefault="007334FE" w:rsidP="007334FE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sz w:val="18"/>
          <w:szCs w:val="18"/>
        </w:rPr>
      </w:pPr>
    </w:p>
    <w:p w14:paraId="285FFB1A" w14:textId="77777777" w:rsidR="007334FE" w:rsidRPr="007334FE" w:rsidRDefault="007334FE" w:rsidP="007334FE">
      <w:pPr>
        <w:spacing w:line="259" w:lineRule="auto"/>
        <w:ind w:left="0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7334FE">
        <w:rPr>
          <w:rFonts w:asciiTheme="minorHAnsi" w:eastAsia="Arial" w:hAnsiTheme="minorHAnsi" w:cstheme="minorHAnsi"/>
          <w:b/>
          <w:sz w:val="20"/>
          <w:szCs w:val="20"/>
        </w:rPr>
        <w:t xml:space="preserve">ESTADO DE FLUJO DE EFECTIVO DIRECTO </w:t>
      </w:r>
    </w:p>
    <w:p w14:paraId="00D38571" w14:textId="77777777" w:rsidR="007334FE" w:rsidRPr="007334FE" w:rsidRDefault="007334FE" w:rsidP="007334FE">
      <w:pPr>
        <w:spacing w:line="259" w:lineRule="auto"/>
        <w:ind w:left="0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7334FE">
        <w:rPr>
          <w:rFonts w:asciiTheme="minorHAnsi" w:eastAsia="Arial" w:hAnsiTheme="minorHAnsi" w:cstheme="minorHAnsi"/>
          <w:b/>
          <w:sz w:val="20"/>
          <w:szCs w:val="20"/>
        </w:rPr>
        <w:t>(En miles de pesos)</w:t>
      </w:r>
    </w:p>
    <w:p w14:paraId="0530DC4E" w14:textId="4C129B10" w:rsidR="007334FE" w:rsidRPr="007334FE" w:rsidRDefault="007334FE" w:rsidP="007334FE">
      <w:pPr>
        <w:spacing w:line="259" w:lineRule="auto"/>
        <w:ind w:left="0"/>
        <w:jc w:val="center"/>
        <w:rPr>
          <w:rFonts w:asciiTheme="minorHAnsi" w:eastAsia="Arial" w:hAnsiTheme="minorHAnsi" w:cstheme="minorHAnsi"/>
          <w:b/>
          <w:sz w:val="20"/>
          <w:szCs w:val="20"/>
        </w:rPr>
      </w:pPr>
      <w:r w:rsidRPr="007334FE">
        <w:rPr>
          <w:rFonts w:asciiTheme="minorHAnsi" w:eastAsia="Arial" w:hAnsiTheme="minorHAnsi" w:cstheme="minorHAnsi"/>
          <w:b/>
          <w:sz w:val="20"/>
          <w:szCs w:val="20"/>
        </w:rPr>
        <w:t xml:space="preserve">   </w:t>
      </w:r>
    </w:p>
    <w:tbl>
      <w:tblPr>
        <w:tblStyle w:val="TableGrid"/>
        <w:tblW w:w="5000" w:type="pct"/>
        <w:tblInd w:w="0" w:type="dxa"/>
        <w:tblCellMar>
          <w:right w:w="17" w:type="dxa"/>
        </w:tblCellMar>
        <w:tblLook w:val="04A0" w:firstRow="1" w:lastRow="0" w:firstColumn="1" w:lastColumn="0" w:noHBand="0" w:noVBand="1"/>
      </w:tblPr>
      <w:tblGrid>
        <w:gridCol w:w="657"/>
        <w:gridCol w:w="6458"/>
        <w:gridCol w:w="1381"/>
        <w:gridCol w:w="667"/>
        <w:gridCol w:w="715"/>
      </w:tblGrid>
      <w:tr w:rsidR="002C1C57" w:rsidRPr="007334FE" w14:paraId="03AE784F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573B" w14:textId="77777777" w:rsidR="007334FE" w:rsidRPr="007334FE" w:rsidRDefault="007334FE" w:rsidP="000B4A48">
            <w:pPr>
              <w:spacing w:line="259" w:lineRule="auto"/>
              <w:ind w:left="10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436E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ESTADO DE FLUJO DE EFECTIVO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BA5C" w14:textId="53F79844" w:rsidR="007334FE" w:rsidRPr="007334FE" w:rsidRDefault="007334FE" w:rsidP="000B4A48">
            <w:pPr>
              <w:spacing w:line="259" w:lineRule="auto"/>
              <w:ind w:left="16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bookmarkStart w:id="0" w:name="_GoBack"/>
            <w:bookmarkEnd w:id="0"/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otas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4EBD" w14:textId="77777777" w:rsidR="007334FE" w:rsidRPr="007334FE" w:rsidRDefault="007334FE" w:rsidP="000B4A48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Período Actual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710B" w14:textId="77777777" w:rsidR="007334FE" w:rsidRPr="007334FE" w:rsidRDefault="007334FE" w:rsidP="000B4A48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Período Anterior </w:t>
            </w:r>
          </w:p>
        </w:tc>
      </w:tr>
      <w:tr w:rsidR="002C1C57" w:rsidRPr="007334FE" w14:paraId="5144FED2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22D9" w14:textId="77777777" w:rsidR="007334FE" w:rsidRPr="007334FE" w:rsidRDefault="007334FE" w:rsidP="000B4A48">
            <w:pPr>
              <w:spacing w:line="259" w:lineRule="auto"/>
              <w:ind w:left="10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7C8DB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FLUJOS DE EFECTIVO PROCEDENTES DE (UTILIZADOS EN ) ACTIVIDADES DE OPERACIÓN </w:t>
            </w:r>
          </w:p>
        </w:tc>
        <w:tc>
          <w:tcPr>
            <w:tcW w:w="7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B515438" w14:textId="77777777" w:rsidR="007334FE" w:rsidRPr="007334FE" w:rsidRDefault="007334FE" w:rsidP="000B4A48">
            <w:pPr>
              <w:spacing w:line="259" w:lineRule="auto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A18E04D" w14:textId="77777777" w:rsidR="007334FE" w:rsidRPr="007334FE" w:rsidRDefault="007334FE" w:rsidP="000B4A48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61E2C3" w14:textId="77777777" w:rsidR="007334FE" w:rsidRPr="007334FE" w:rsidRDefault="007334FE" w:rsidP="000B4A48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2C1C57" w:rsidRPr="007334FE" w14:paraId="2F134755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24BE" w14:textId="77777777" w:rsidR="007334FE" w:rsidRPr="007334FE" w:rsidRDefault="007334FE" w:rsidP="000B4A48">
            <w:pPr>
              <w:spacing w:line="259" w:lineRule="auto"/>
              <w:ind w:left="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75195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>Clases de cobros por actividades de operación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F1A2AF" w14:textId="77777777" w:rsidR="007334FE" w:rsidRPr="007334FE" w:rsidRDefault="007334FE" w:rsidP="000B4A48">
            <w:pPr>
              <w:spacing w:line="259" w:lineRule="auto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FB0073" w14:textId="77777777" w:rsidR="007334FE" w:rsidRPr="007334FE" w:rsidRDefault="007334FE" w:rsidP="000B4A48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CEC54" w14:textId="77777777" w:rsidR="007334FE" w:rsidRPr="007334FE" w:rsidRDefault="007334FE" w:rsidP="000B4A48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C1C57" w:rsidRPr="007334FE" w14:paraId="4597C7A5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4240" w14:textId="77777777" w:rsidR="007334FE" w:rsidRPr="007334FE" w:rsidRDefault="007334F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91010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57D5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Cobros procedentes de las ventas de bienes y prestación de servicios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6444" w14:textId="7EDF89F2" w:rsidR="007334FE" w:rsidRPr="007334FE" w:rsidRDefault="00822F34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 a)</w:t>
            </w:r>
            <w:r w:rsidR="007334FE"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4F08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C6F1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CC52CD" w:rsidRPr="007334FE" w14:paraId="259A0911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9F55" w14:textId="7631F1E9" w:rsidR="006B3F5E" w:rsidRPr="007334FE" w:rsidRDefault="006B3F5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91020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73F2" w14:textId="3A3754E1" w:rsidR="006B3F5E" w:rsidRPr="007334FE" w:rsidRDefault="006B3F5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Cobros procedentes de regalías, cuotas, comisiones y otros ingresos de actividades ordinarias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CC40" w14:textId="77777777" w:rsidR="006B3F5E" w:rsidRPr="007334FE" w:rsidRDefault="006B3F5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9C13" w14:textId="77777777" w:rsidR="006B3F5E" w:rsidRPr="007334FE" w:rsidRDefault="006B3F5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632A" w14:textId="77777777" w:rsidR="006B3F5E" w:rsidRPr="007334FE" w:rsidRDefault="006B3F5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52CD" w:rsidRPr="007334FE" w14:paraId="7FC2BEE3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192E" w14:textId="71230FF3" w:rsidR="002601DD" w:rsidRDefault="002601DD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91030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D14E" w14:textId="30F2932D" w:rsidR="002601DD" w:rsidRPr="007334FE" w:rsidRDefault="002601DD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Ingresos de Actividades Ordinarias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5DC7" w14:textId="77777777" w:rsidR="002601DD" w:rsidRPr="007334FE" w:rsidRDefault="002601DD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56DE" w14:textId="77777777" w:rsidR="002601DD" w:rsidRPr="007334FE" w:rsidRDefault="002601DD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2AC6" w14:textId="77777777" w:rsidR="002601DD" w:rsidRPr="007334FE" w:rsidRDefault="002601DD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1C57" w:rsidRPr="007334FE" w14:paraId="6E0EE7E0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0824" w14:textId="0B430BAD" w:rsidR="007334FE" w:rsidRPr="007334FE" w:rsidRDefault="007334F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910</w:t>
            </w:r>
            <w:r w:rsidR="002601D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F0F8" w14:textId="77777777" w:rsidR="007334FE" w:rsidRPr="007334FE" w:rsidRDefault="007334FE" w:rsidP="000B4A48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Cobros procedentes de contratos mantenidos con propósitos de intermediación o para negociar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C3428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9C91C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50434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C1C57" w:rsidRPr="007334FE" w14:paraId="20F3AC8B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63ED" w14:textId="3D623ED2" w:rsidR="007334FE" w:rsidRPr="007334FE" w:rsidRDefault="007334F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910</w:t>
            </w:r>
            <w:r w:rsidR="002601D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5623" w14:textId="77777777" w:rsidR="007334FE" w:rsidRPr="007334FE" w:rsidRDefault="007334FE" w:rsidP="000B4A48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Cobros procedentes de primas y prestaciones, anualidades y otros beneficios de pólizas suscritas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54ACB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30B91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F6788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C1C57" w:rsidRPr="007334FE" w14:paraId="503B815F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05B2" w14:textId="5A79C085" w:rsidR="007334FE" w:rsidRPr="007334FE" w:rsidRDefault="007334F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910</w:t>
            </w:r>
            <w:r w:rsidR="002601D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5628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cobros por actividades de operación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03DC" w14:textId="5FF49CDA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2F34">
              <w:rPr>
                <w:rFonts w:asciiTheme="minorHAnsi" w:hAnsiTheme="minorHAnsi" w:cstheme="minorHAnsi"/>
                <w:sz w:val="20"/>
                <w:szCs w:val="20"/>
              </w:rPr>
              <w:t>37 b)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0C21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1579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C1C57" w:rsidRPr="007334FE" w14:paraId="7F5C5FA2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FF1E" w14:textId="77777777" w:rsidR="007334FE" w:rsidRPr="007334FE" w:rsidRDefault="007334FE" w:rsidP="000B4A48">
            <w:pPr>
              <w:spacing w:line="259" w:lineRule="auto"/>
              <w:ind w:left="5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DE111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Clases de pagos </w:t>
            </w:r>
          </w:p>
        </w:tc>
        <w:tc>
          <w:tcPr>
            <w:tcW w:w="7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E00160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A17C31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6461B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C1C57" w:rsidRPr="007334FE" w14:paraId="5745DAE8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C44A" w14:textId="018466E1" w:rsidR="007334FE" w:rsidRPr="007334FE" w:rsidRDefault="007334F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910</w:t>
            </w:r>
            <w:r w:rsidR="002601D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F6DE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Pagos a proveedores por el suministro de bienes y servicios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6E07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D20B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BF1E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C1C57" w:rsidRPr="007334FE" w14:paraId="01180DD5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DD89" w14:textId="66C01F8D" w:rsidR="007334FE" w:rsidRPr="007334FE" w:rsidRDefault="007334F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910</w:t>
            </w:r>
            <w:r w:rsidR="002601D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8FC9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Pagos procedentes de contratos mantenidos para intermediación o para negociar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E2A4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9880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4822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C1C57" w:rsidRPr="007334FE" w14:paraId="20F5995C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50D1" w14:textId="2A0533B7" w:rsidR="007334FE" w:rsidRPr="007334FE" w:rsidRDefault="007334F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910</w:t>
            </w:r>
            <w:r w:rsidR="002601D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0A63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Pagos a y por cuenta de los empleados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6099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D400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FF1B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C1C57" w:rsidRPr="007334FE" w14:paraId="6025A2E6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1D24" w14:textId="25626588" w:rsidR="007334FE" w:rsidRPr="007334FE" w:rsidRDefault="007334F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  <w:r w:rsidR="002601DD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A2D4" w14:textId="77777777" w:rsidR="007334FE" w:rsidRPr="007334FE" w:rsidRDefault="007334FE" w:rsidP="000B4A48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Pagos por primas y prestaciones, anualidades y otras obligaciones derivadas de las pólizas suscritas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67410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F4383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DA6D2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C1C57" w:rsidRPr="007334FE" w14:paraId="68BF412E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3EE1" w14:textId="3AAC6D60" w:rsidR="007334FE" w:rsidRPr="007334FE" w:rsidRDefault="007334F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911</w:t>
            </w:r>
            <w:r w:rsidR="002601D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F1BE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pagos por actividades de operación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BBC0" w14:textId="7B6C4BD0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66E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743D">
              <w:rPr>
                <w:rFonts w:asciiTheme="minorHAnsi" w:hAnsiTheme="minorHAnsi" w:cstheme="minorHAnsi"/>
                <w:sz w:val="20"/>
                <w:szCs w:val="20"/>
              </w:rPr>
              <w:t xml:space="preserve"> 37 c)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714A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1B18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C1C57" w:rsidRPr="007334FE" w14:paraId="67AD9E2D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7D45" w14:textId="2F17A76E" w:rsidR="007334FE" w:rsidRPr="007334FE" w:rsidRDefault="007334F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911</w:t>
            </w:r>
            <w:r w:rsidR="002601D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87B2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Dividendos pagados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AA60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2899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5C02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C1C57" w:rsidRPr="007334FE" w14:paraId="09C1805A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224E" w14:textId="57855332" w:rsidR="007334FE" w:rsidRPr="007334FE" w:rsidRDefault="007334F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911</w:t>
            </w:r>
            <w:r w:rsidR="002601D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CAC6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Dividendos recibidos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EFDD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B445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A3BE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C1C57" w:rsidRPr="007334FE" w14:paraId="0C42BB37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A561" w14:textId="4C2DBF5C" w:rsidR="007334FE" w:rsidRPr="007334FE" w:rsidRDefault="007334F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911</w:t>
            </w:r>
            <w:r w:rsidR="00D030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6C47" w14:textId="33F1E1C8" w:rsidR="007334FE" w:rsidRPr="007334FE" w:rsidRDefault="007334FE" w:rsidP="006B3F5E">
            <w:pPr>
              <w:tabs>
                <w:tab w:val="left" w:pos="7958"/>
              </w:tabs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Intereses pagados </w:t>
            </w:r>
            <w:r w:rsidR="006B3F5E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CB2B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EF44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B17B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C1C57" w:rsidRPr="007334FE" w14:paraId="49E28014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E673" w14:textId="7ECD0B0B" w:rsidR="007334FE" w:rsidRPr="007334FE" w:rsidRDefault="007334F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911</w:t>
            </w:r>
            <w:r w:rsidR="00D0307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AFD4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Intereses recibidos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4123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D5EB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A276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C1C57" w:rsidRPr="007334FE" w14:paraId="17573B61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58CF" w14:textId="4047315D" w:rsidR="007334FE" w:rsidRPr="007334FE" w:rsidRDefault="007334F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911</w:t>
            </w:r>
            <w:r w:rsidR="00D0307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B300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Impuestos a las ganancias reembolsados (pagados)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CA82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D051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8D43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C1C57" w:rsidRPr="007334FE" w14:paraId="5E6745CC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AB6B" w14:textId="013047AD" w:rsidR="007334FE" w:rsidRPr="007334FE" w:rsidRDefault="007334F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911</w:t>
            </w:r>
            <w:r w:rsidR="00D0307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DDAC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Otras entradas (salidas) de efectivo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D2FF" w14:textId="5953F89D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3743D">
              <w:rPr>
                <w:rFonts w:asciiTheme="minorHAnsi" w:hAnsiTheme="minorHAnsi" w:cstheme="minorHAnsi"/>
                <w:sz w:val="20"/>
                <w:szCs w:val="20"/>
              </w:rPr>
              <w:t>37 d)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4D5D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C29F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1C43B9" w:rsidRPr="007334FE" w14:paraId="518C0A58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3AED7CA6" w14:textId="3F11CDE3" w:rsidR="007334FE" w:rsidRPr="007334FE" w:rsidRDefault="007334FE" w:rsidP="000B4A48">
            <w:pPr>
              <w:spacing w:line="259" w:lineRule="auto"/>
              <w:ind w:left="12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>911</w:t>
            </w:r>
            <w:r w:rsidR="00D03075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43D3C877" w14:textId="6968EA76" w:rsidR="007334FE" w:rsidRPr="007334FE" w:rsidRDefault="00D03075" w:rsidP="000B4A48">
            <w:pPr>
              <w:spacing w:line="259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="007334FE"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lujos de efectivo procedentes de (utilizados en) actividades de operación 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2EBE671B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59864389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bottom"/>
          </w:tcPr>
          <w:p w14:paraId="0ED9B89D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2C1C57" w:rsidRPr="007334FE" w14:paraId="19A451F6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D233" w14:textId="77777777" w:rsidR="007334FE" w:rsidRPr="007334FE" w:rsidRDefault="007334FE" w:rsidP="000B4A48">
            <w:pPr>
              <w:spacing w:line="259" w:lineRule="auto"/>
              <w:ind w:left="6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AF0AD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FLUJOS DE EFECTIVO PROCEDENTES DE (UTILIZADOS EN ) ACTIVIDADES DE INVERSION </w:t>
            </w:r>
          </w:p>
        </w:tc>
        <w:tc>
          <w:tcPr>
            <w:tcW w:w="73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5600A3E" w14:textId="77777777" w:rsidR="007334FE" w:rsidRPr="007334FE" w:rsidRDefault="007334FE" w:rsidP="000B4A48">
            <w:pPr>
              <w:spacing w:line="259" w:lineRule="auto"/>
              <w:ind w:left="5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075CDDC" w14:textId="77777777" w:rsidR="007334FE" w:rsidRPr="007334FE" w:rsidRDefault="007334FE" w:rsidP="000B4A48">
            <w:pPr>
              <w:spacing w:line="259" w:lineRule="auto"/>
              <w:ind w:left="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672287" w14:textId="77777777" w:rsidR="007334FE" w:rsidRPr="007334FE" w:rsidRDefault="007334FE" w:rsidP="000B4A48">
            <w:pPr>
              <w:spacing w:line="259" w:lineRule="auto"/>
              <w:ind w:lef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C1C57" w:rsidRPr="007334FE" w14:paraId="34996EB2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47B4" w14:textId="16F8929A" w:rsidR="007334FE" w:rsidRPr="007334FE" w:rsidRDefault="007334FE" w:rsidP="000B4A48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AE457F">
              <w:rPr>
                <w:rFonts w:asciiTheme="minorHAnsi" w:hAnsiTheme="minorHAnsi" w:cstheme="minorHAnsi"/>
                <w:sz w:val="20"/>
                <w:szCs w:val="20"/>
              </w:rPr>
              <w:t>1310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9276" w14:textId="77777777" w:rsidR="007334FE" w:rsidRPr="007334FE" w:rsidRDefault="007334FE" w:rsidP="000B4A48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Flujos de efectivo procedentes de la pérdida de control de subsidiarias u otros negocios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50C368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56770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E1ADD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2C1C57" w:rsidRPr="007334FE" w14:paraId="607C18F5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7768" w14:textId="5D3F70B0" w:rsidR="007334FE" w:rsidRPr="007334FE" w:rsidRDefault="007334FE" w:rsidP="000B4A48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3228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F2438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BB53" w14:textId="77777777" w:rsidR="007334FE" w:rsidRPr="007334FE" w:rsidRDefault="007334FE" w:rsidP="000B4A48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Flujos de efectivo utilizados para obtener el control de subsidiarias u otros negocios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A46ABE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FE426" w14:textId="77777777" w:rsidR="007334FE" w:rsidRPr="007334FE" w:rsidRDefault="007334FE" w:rsidP="000B4A48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059A7" w14:textId="77777777" w:rsidR="007334FE" w:rsidRPr="007334FE" w:rsidRDefault="007334FE" w:rsidP="000B4A48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CC52CD" w:rsidRPr="007334FE" w14:paraId="2C5AF587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A645" w14:textId="32378163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8652" w14:textId="166B7055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Flujos de efectivo utilizados en la compra de participaciones no controladoras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BEF27" w14:textId="7777777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26C47" w14:textId="7777777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0DA13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0C13C9B2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BE18C" w14:textId="32C13DA7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40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A183" w14:textId="3A67022A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cobros por la venta de patrimonio o instrumentos de deuda de otras entidades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8D66A" w14:textId="7777777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66058" w14:textId="7777777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B06E1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22C659DF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528D" w14:textId="1CCADE93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91350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C12B" w14:textId="2DC974A9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Préstamos a entidades relacionadas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C4F36" w14:textId="7777777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79421" w14:textId="7777777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A615F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7D02E33B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8A1E" w14:textId="248D4745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1360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6D06" w14:textId="5AF3EDAB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pagos para adquirir patrimonio o instrumentos de deuda de otras entidades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86DFF" w14:textId="7777777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0C25B" w14:textId="7777777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CD421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45728905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FCDA" w14:textId="474463EC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1370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F147B" w14:textId="25BA3F22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cobros por la venta de participaciones en negocios conjuntos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91FF" w14:textId="7514D27E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98E9" w14:textId="3ADC0F21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9021A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78F56A86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D0D0" w14:textId="273D396F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1380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813F" w14:textId="72D125FF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Otros pagos para adquirir participaciones en negocios conjuntos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24E1" w14:textId="5CAB9D33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A128" w14:textId="3EBA8738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2E5811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6AFC3717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F814" w14:textId="14E23315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139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E809" w14:textId="44CE67E6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Importes procedentes de la venta de propiedades, planta y equipo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9A21" w14:textId="3D74B008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BD4E" w14:textId="4091F5B4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712099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68F59589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5F52" w14:textId="3A8BC937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B145" w14:textId="1FB3201E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Compras de propiedades, planta y equipo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6DCC" w14:textId="35E3F046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FAC3" w14:textId="04856AF3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8C18A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3CC1A6FB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D4BF" w14:textId="0D64A4A0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66AC" w14:textId="690C5860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Importes procedentes de ventas de activos intangibles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B2AC" w14:textId="19A75B4E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3053" w14:textId="44667F8D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82B0B2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52957125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D102" w14:textId="2B381140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342A" w14:textId="20FA939A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Compras de activos intangibles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DB3E" w14:textId="47FD3C22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A4E8" w14:textId="58F8BF3D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6D0CEB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114718C5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7700" w14:textId="59CD6DA9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30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1DAF" w14:textId="38F4D8D1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Importes procedentes de otros activos a largo plazo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7E84" w14:textId="242E9D66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73C9" w14:textId="2B5912DF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0393BA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21AF42F3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FB01" w14:textId="1335AD10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91440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5378" w14:textId="0D3CED32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Cobros a entidades relacionadas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F10C" w14:textId="7777777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13A7" w14:textId="7777777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E7D3A5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4D4BCCBF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16B0" w14:textId="75645B59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384E" w14:textId="26114A6A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Compras de otros activos a largo plazo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BE0F" w14:textId="00607956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285B" w14:textId="101B8DE5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BFBE9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1ADCE965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9094" w14:textId="0C1F3FC5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146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6BC2" w14:textId="25DE258B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Importes procedentes de subvenciones del gobierno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E432" w14:textId="5652FB46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093D" w14:textId="487E9E2C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1300A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5FE5C982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819D" w14:textId="3C86CD7C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1470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272C" w14:textId="1A85DD2C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Otras entradas (salidas) de efectivo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933B" w14:textId="348C09AE" w:rsidR="00CC52CD" w:rsidRPr="007334FE" w:rsidRDefault="00A366EC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="00CC52CD"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2CE1" w14:textId="5D320EBD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183B1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2B6C4CB3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6083" w14:textId="646C4E09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1480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44BA" w14:textId="29FAA642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lujos de efectivo netos procedentes de (utilizados en) actividades de inversión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063D1" w14:textId="0FC8F68A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23760" w14:textId="2BA6C754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3074F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609F7C7F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3130" w14:textId="3839A806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E731" w14:textId="16EFC519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FLUJOS DE EFECTIVO PROCEDENTES DE (UTILIZADOS EN) ACTIVIDADES DE FINANCIACION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FF3E1" w14:textId="7777777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BD79B" w14:textId="7777777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B191F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7AB72E21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03DA" w14:textId="07691E89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10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BBBA" w14:textId="66C52810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Importes procedentes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préstamos obtenidos a largo plazo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03D" w14:textId="349ED3CA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ACB2" w14:textId="4C2FCE63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B2D58C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06D3E6F6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92C2" w14:textId="610D9C48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168A" w14:textId="62315AB5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Importes procedentes 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préstamos obtenidos a corto plazo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5B7D" w14:textId="1A71C8D1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9C76" w14:textId="1A31C575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61802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01C2A5B6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23DE" w14:textId="0270D095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16</w:t>
            </w:r>
            <w:r w:rsidRPr="007334F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30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AD7A" w14:textId="3CFE84A6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Total importes procedentes de préstamos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F325" w14:textId="0B33A7B5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9368" w14:textId="57B5753D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EC2C5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36E77F03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3D49" w14:textId="675F7E9F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91640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F66F" w14:textId="55899551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 de préstamos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BCCB" w14:textId="1A32326C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819F" w14:textId="12C5259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7EB4B6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329570FA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6836" w14:textId="303FC8DB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1650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BC74" w14:textId="1A09397A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Pago de pasivos por arrendamientos financieros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8A01" w14:textId="6EEEAE79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165D" w14:textId="55A837CA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C1CAFE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659795FA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06A8" w14:textId="31712683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1AB9" w14:textId="5CDF392B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Otr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EDD1" w14:textId="79C29513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366EC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5720" w14:textId="0FBDA7F8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82531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3A485029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751C" w14:textId="79E19EBF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70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6C1E" w14:textId="5F93F46E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lujos de efectivo netos procedentes de (utilizados en) actividades de financiación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E9689" w14:textId="4A15014B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E1E53B" w14:textId="22DF723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3CBA5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6CA854CD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F8DC" w14:textId="712D64E5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B9BC" w14:textId="758498E1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Incremento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neto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(disminución)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 el 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>efectivo y equivalentes al efectivo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antes del efecto de los cambios en la tasa de cambio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C226A" w14:textId="7AE9DAF5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B10111" w14:textId="7881E681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2CABC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1026FBD1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39C2" w14:textId="77777777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66F90" w14:textId="2A74ECA8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565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Efectos de la variación en la tasa de cambio sobre el efectivo y equivalentes al   efectivo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2C7F9" w14:textId="7777777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E5B12" w14:textId="7777777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8A38B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43F75BDA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3F1E" w14:textId="62A7C45E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1810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3299" w14:textId="59253419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Efectos de la variación en la tasa de cambio sobre el efectivo y equivalentes al   efectivo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AE31B" w14:textId="034C76C8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7869C" w14:textId="27758603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13D5A0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1A30FA58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9670" w14:textId="62A2F323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182</w:t>
            </w: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EACE" w14:textId="20567297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Incremento (disminución) neto de efectivo y equivalentes al efectivo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A972" w14:textId="2F76BB69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32E44" w14:textId="79007997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2B4DA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45577DCE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D211" w14:textId="22459CE1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183</w:t>
            </w: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B6B0" w14:textId="63A02380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Efectivo y equivalentes al efectivo al principio del período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2F9E" w14:textId="117ED572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8449" w14:textId="49CF3820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AADBA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52CD" w:rsidRPr="007334FE" w14:paraId="1D983A07" w14:textId="77777777" w:rsidTr="00E80A8E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1B61" w14:textId="2DA908EE" w:rsidR="00CC52CD" w:rsidRPr="007334FE" w:rsidRDefault="00CC52CD" w:rsidP="00CC52CD">
            <w:pPr>
              <w:spacing w:line="259" w:lineRule="auto"/>
              <w:ind w:left="13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90000 </w:t>
            </w:r>
          </w:p>
        </w:tc>
        <w:tc>
          <w:tcPr>
            <w:tcW w:w="3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4662" w14:textId="48C85C1E" w:rsidR="00CC52CD" w:rsidRPr="007334FE" w:rsidRDefault="00CC52CD" w:rsidP="00CC52CD">
            <w:pPr>
              <w:spacing w:line="259" w:lineRule="auto"/>
              <w:ind w:left="108" w:right="7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EFECTIVO Y EQUIVALENTES AL EFECTIVO AL FINAL DEL PERIODO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D5F7E4" w14:textId="4982B394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3BAF3" w14:textId="363015F3" w:rsidR="00CC52CD" w:rsidRPr="007334FE" w:rsidRDefault="00CC52CD" w:rsidP="00CC52CD">
            <w:pPr>
              <w:spacing w:line="259" w:lineRule="auto"/>
              <w:ind w:left="6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3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7BCF1" w14:textId="77777777" w:rsidR="00CC52CD" w:rsidRPr="007334FE" w:rsidRDefault="00CC52CD" w:rsidP="00CC52CD">
            <w:pPr>
              <w:spacing w:line="259" w:lineRule="auto"/>
              <w:ind w:left="6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350DCBE" w14:textId="77777777" w:rsidR="007334FE" w:rsidRPr="007334FE" w:rsidRDefault="007334FE" w:rsidP="007334FE">
      <w:pPr>
        <w:spacing w:line="259" w:lineRule="auto"/>
        <w:ind w:left="142"/>
        <w:jc w:val="left"/>
        <w:rPr>
          <w:rFonts w:asciiTheme="minorHAnsi" w:hAnsiTheme="minorHAnsi" w:cstheme="minorHAnsi"/>
          <w:sz w:val="20"/>
          <w:szCs w:val="20"/>
        </w:rPr>
      </w:pPr>
      <w:r w:rsidRPr="007334FE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sectPr w:rsidR="007334FE" w:rsidRPr="007334FE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CA434" w14:textId="77777777" w:rsidR="00D07644" w:rsidRDefault="00D07644" w:rsidP="007D0D35">
      <w:pPr>
        <w:spacing w:line="240" w:lineRule="auto"/>
      </w:pPr>
      <w:r>
        <w:separator/>
      </w:r>
    </w:p>
  </w:endnote>
  <w:endnote w:type="continuationSeparator" w:id="0">
    <w:p w14:paraId="1EE0CE2F" w14:textId="77777777" w:rsidR="00D07644" w:rsidRDefault="00D07644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5A2889A2" w:rsidR="000C2914" w:rsidRDefault="000C291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792" w:rsidRPr="008B1792">
          <w:rPr>
            <w:noProof/>
            <w:lang w:val="es-ES"/>
          </w:rPr>
          <w:t>6</w:t>
        </w:r>
        <w:r>
          <w:fldChar w:fldCharType="end"/>
        </w:r>
      </w:p>
    </w:sdtContent>
  </w:sdt>
  <w:p w14:paraId="5F6107E0" w14:textId="77777777" w:rsidR="000C2914" w:rsidRDefault="000C29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52E3" w14:textId="77777777" w:rsidR="00D07644" w:rsidRDefault="00D07644" w:rsidP="007D0D35">
      <w:pPr>
        <w:spacing w:line="240" w:lineRule="auto"/>
      </w:pPr>
      <w:r>
        <w:separator/>
      </w:r>
    </w:p>
  </w:footnote>
  <w:footnote w:type="continuationSeparator" w:id="0">
    <w:p w14:paraId="77B0406F" w14:textId="77777777" w:rsidR="00D07644" w:rsidRDefault="00D07644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0C2914" w:rsidRPr="00B14603" w:rsidRDefault="000C2914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0C2914" w:rsidRDefault="000C2914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17BC"/>
    <w:multiLevelType w:val="multilevel"/>
    <w:tmpl w:val="923C708A"/>
    <w:lvl w:ilvl="0">
      <w:start w:val="1"/>
      <w:numFmt w:val="decimal"/>
      <w:lvlText w:val="%1"/>
      <w:lvlJc w:val="left"/>
      <w:pPr>
        <w:ind w:left="1840" w:hanging="18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840" w:hanging="1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0" w:hanging="1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0" w:hanging="1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40" w:hanging="18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40" w:hanging="18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40" w:hanging="18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40" w:hanging="18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40" w:hanging="1840"/>
      </w:pPr>
      <w:rPr>
        <w:rFonts w:hint="default"/>
        <w:b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61BD6"/>
    <w:rsid w:val="00064AA6"/>
    <w:rsid w:val="00065F79"/>
    <w:rsid w:val="00067FBB"/>
    <w:rsid w:val="00070CA2"/>
    <w:rsid w:val="00070FA7"/>
    <w:rsid w:val="00072531"/>
    <w:rsid w:val="00072E05"/>
    <w:rsid w:val="00075256"/>
    <w:rsid w:val="000775C7"/>
    <w:rsid w:val="00077E79"/>
    <w:rsid w:val="0008109B"/>
    <w:rsid w:val="00081FA6"/>
    <w:rsid w:val="00084ABD"/>
    <w:rsid w:val="0009152D"/>
    <w:rsid w:val="00091BFE"/>
    <w:rsid w:val="00092D0E"/>
    <w:rsid w:val="00092E0D"/>
    <w:rsid w:val="0009504D"/>
    <w:rsid w:val="00095F61"/>
    <w:rsid w:val="000A75C4"/>
    <w:rsid w:val="000B1A9E"/>
    <w:rsid w:val="000B3F61"/>
    <w:rsid w:val="000B4A48"/>
    <w:rsid w:val="000C2914"/>
    <w:rsid w:val="000E2BC1"/>
    <w:rsid w:val="000E659E"/>
    <w:rsid w:val="000F3BFB"/>
    <w:rsid w:val="0010682E"/>
    <w:rsid w:val="00112551"/>
    <w:rsid w:val="00115142"/>
    <w:rsid w:val="00115D68"/>
    <w:rsid w:val="001200BF"/>
    <w:rsid w:val="00120FD3"/>
    <w:rsid w:val="00121A2B"/>
    <w:rsid w:val="00122DE1"/>
    <w:rsid w:val="00126746"/>
    <w:rsid w:val="00127137"/>
    <w:rsid w:val="00131536"/>
    <w:rsid w:val="00131797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409B"/>
    <w:rsid w:val="001C1B00"/>
    <w:rsid w:val="001C234F"/>
    <w:rsid w:val="001C4199"/>
    <w:rsid w:val="001C43B9"/>
    <w:rsid w:val="001D6593"/>
    <w:rsid w:val="001E0402"/>
    <w:rsid w:val="001E3265"/>
    <w:rsid w:val="001E458C"/>
    <w:rsid w:val="001E65EC"/>
    <w:rsid w:val="001E7B4A"/>
    <w:rsid w:val="001E7F36"/>
    <w:rsid w:val="001F0156"/>
    <w:rsid w:val="001F3C85"/>
    <w:rsid w:val="001F68E1"/>
    <w:rsid w:val="002018E0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39BB"/>
    <w:rsid w:val="00234B64"/>
    <w:rsid w:val="002358F2"/>
    <w:rsid w:val="00235CDE"/>
    <w:rsid w:val="00237CD3"/>
    <w:rsid w:val="00237EF1"/>
    <w:rsid w:val="00245A88"/>
    <w:rsid w:val="002468EA"/>
    <w:rsid w:val="00247261"/>
    <w:rsid w:val="00250B82"/>
    <w:rsid w:val="00252615"/>
    <w:rsid w:val="002601DD"/>
    <w:rsid w:val="00270370"/>
    <w:rsid w:val="002730E2"/>
    <w:rsid w:val="0028520A"/>
    <w:rsid w:val="002854D3"/>
    <w:rsid w:val="00291218"/>
    <w:rsid w:val="00293152"/>
    <w:rsid w:val="002958A3"/>
    <w:rsid w:val="002A3030"/>
    <w:rsid w:val="002B4A2A"/>
    <w:rsid w:val="002B4E0A"/>
    <w:rsid w:val="002C0047"/>
    <w:rsid w:val="002C1C57"/>
    <w:rsid w:val="002D23B1"/>
    <w:rsid w:val="002E2DE4"/>
    <w:rsid w:val="002E6815"/>
    <w:rsid w:val="002E7099"/>
    <w:rsid w:val="002E73B0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2861"/>
    <w:rsid w:val="00322893"/>
    <w:rsid w:val="00323161"/>
    <w:rsid w:val="00333B43"/>
    <w:rsid w:val="003353E6"/>
    <w:rsid w:val="00335FFA"/>
    <w:rsid w:val="0034788A"/>
    <w:rsid w:val="00351EBC"/>
    <w:rsid w:val="00354C07"/>
    <w:rsid w:val="003610F5"/>
    <w:rsid w:val="003625D1"/>
    <w:rsid w:val="00363F9A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B433A"/>
    <w:rsid w:val="003C0775"/>
    <w:rsid w:val="003C168E"/>
    <w:rsid w:val="003C3246"/>
    <w:rsid w:val="003D2347"/>
    <w:rsid w:val="003D70CE"/>
    <w:rsid w:val="003E11DA"/>
    <w:rsid w:val="003E71D3"/>
    <w:rsid w:val="003F0734"/>
    <w:rsid w:val="00402C4E"/>
    <w:rsid w:val="00410EE2"/>
    <w:rsid w:val="00411D76"/>
    <w:rsid w:val="00416428"/>
    <w:rsid w:val="00417494"/>
    <w:rsid w:val="00420B83"/>
    <w:rsid w:val="00422722"/>
    <w:rsid w:val="004239D8"/>
    <w:rsid w:val="00425DC1"/>
    <w:rsid w:val="00425E08"/>
    <w:rsid w:val="00427354"/>
    <w:rsid w:val="00427D12"/>
    <w:rsid w:val="00431284"/>
    <w:rsid w:val="004326E8"/>
    <w:rsid w:val="0043354C"/>
    <w:rsid w:val="0043692D"/>
    <w:rsid w:val="004419AF"/>
    <w:rsid w:val="004441C0"/>
    <w:rsid w:val="00456C50"/>
    <w:rsid w:val="00464B6F"/>
    <w:rsid w:val="00465FA9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84027"/>
    <w:rsid w:val="00490B7E"/>
    <w:rsid w:val="00492B3E"/>
    <w:rsid w:val="00493F6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C402F"/>
    <w:rsid w:val="004C662A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0DF1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1106"/>
    <w:rsid w:val="005837AB"/>
    <w:rsid w:val="00584D94"/>
    <w:rsid w:val="00587D28"/>
    <w:rsid w:val="00591AED"/>
    <w:rsid w:val="00595EDE"/>
    <w:rsid w:val="005975D0"/>
    <w:rsid w:val="005A4B35"/>
    <w:rsid w:val="005A7107"/>
    <w:rsid w:val="005B1C6A"/>
    <w:rsid w:val="005B79E3"/>
    <w:rsid w:val="005B7A6C"/>
    <w:rsid w:val="005B7F6B"/>
    <w:rsid w:val="005C466F"/>
    <w:rsid w:val="005C5730"/>
    <w:rsid w:val="005C6017"/>
    <w:rsid w:val="005D1ECB"/>
    <w:rsid w:val="005E546A"/>
    <w:rsid w:val="00614BB3"/>
    <w:rsid w:val="00620C4B"/>
    <w:rsid w:val="00620E81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47E01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3F5E"/>
    <w:rsid w:val="006B6747"/>
    <w:rsid w:val="006C5C1D"/>
    <w:rsid w:val="006D1BE4"/>
    <w:rsid w:val="006D2B10"/>
    <w:rsid w:val="006D79CE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470"/>
    <w:rsid w:val="00724543"/>
    <w:rsid w:val="00726BDE"/>
    <w:rsid w:val="00727D5A"/>
    <w:rsid w:val="00731828"/>
    <w:rsid w:val="007319DF"/>
    <w:rsid w:val="007332B9"/>
    <w:rsid w:val="007334FE"/>
    <w:rsid w:val="007340FC"/>
    <w:rsid w:val="00736FE4"/>
    <w:rsid w:val="00741F85"/>
    <w:rsid w:val="0074268D"/>
    <w:rsid w:val="00742FE9"/>
    <w:rsid w:val="00745B8E"/>
    <w:rsid w:val="00752C62"/>
    <w:rsid w:val="00756456"/>
    <w:rsid w:val="00762D13"/>
    <w:rsid w:val="007642BC"/>
    <w:rsid w:val="00766FC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1B2"/>
    <w:rsid w:val="007B1EE2"/>
    <w:rsid w:val="007B35E6"/>
    <w:rsid w:val="007B399B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099A"/>
    <w:rsid w:val="007E12CB"/>
    <w:rsid w:val="007E2269"/>
    <w:rsid w:val="007E4AAE"/>
    <w:rsid w:val="007F7473"/>
    <w:rsid w:val="00803BE1"/>
    <w:rsid w:val="00811BE2"/>
    <w:rsid w:val="00815724"/>
    <w:rsid w:val="00815F98"/>
    <w:rsid w:val="00820AAD"/>
    <w:rsid w:val="00822834"/>
    <w:rsid w:val="00822F34"/>
    <w:rsid w:val="00826782"/>
    <w:rsid w:val="00830084"/>
    <w:rsid w:val="00834766"/>
    <w:rsid w:val="00841AA7"/>
    <w:rsid w:val="0084286D"/>
    <w:rsid w:val="00843248"/>
    <w:rsid w:val="0084501E"/>
    <w:rsid w:val="008468CB"/>
    <w:rsid w:val="00854D7D"/>
    <w:rsid w:val="00855280"/>
    <w:rsid w:val="00856565"/>
    <w:rsid w:val="008571B4"/>
    <w:rsid w:val="0086073A"/>
    <w:rsid w:val="00861222"/>
    <w:rsid w:val="00881DB2"/>
    <w:rsid w:val="00884E46"/>
    <w:rsid w:val="00891CCC"/>
    <w:rsid w:val="008963B9"/>
    <w:rsid w:val="00897C57"/>
    <w:rsid w:val="00897DD4"/>
    <w:rsid w:val="008A33CF"/>
    <w:rsid w:val="008A7DAF"/>
    <w:rsid w:val="008B1792"/>
    <w:rsid w:val="008B6CC6"/>
    <w:rsid w:val="008C0E89"/>
    <w:rsid w:val="008C44E9"/>
    <w:rsid w:val="008D0950"/>
    <w:rsid w:val="008D23BE"/>
    <w:rsid w:val="008D25E4"/>
    <w:rsid w:val="008D2F71"/>
    <w:rsid w:val="008D3345"/>
    <w:rsid w:val="008D4DBC"/>
    <w:rsid w:val="008E1713"/>
    <w:rsid w:val="008E393F"/>
    <w:rsid w:val="008E4C85"/>
    <w:rsid w:val="008E56DD"/>
    <w:rsid w:val="008E6717"/>
    <w:rsid w:val="00901378"/>
    <w:rsid w:val="0090651A"/>
    <w:rsid w:val="009128A1"/>
    <w:rsid w:val="00912B0D"/>
    <w:rsid w:val="00913B02"/>
    <w:rsid w:val="00914277"/>
    <w:rsid w:val="009254F9"/>
    <w:rsid w:val="009273CC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B2C"/>
    <w:rsid w:val="00961D53"/>
    <w:rsid w:val="009627F1"/>
    <w:rsid w:val="00966396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366EC"/>
    <w:rsid w:val="00A379D6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840BF"/>
    <w:rsid w:val="00A8457E"/>
    <w:rsid w:val="00A84B58"/>
    <w:rsid w:val="00A84CE7"/>
    <w:rsid w:val="00A97440"/>
    <w:rsid w:val="00AA3B49"/>
    <w:rsid w:val="00AA4470"/>
    <w:rsid w:val="00AA78AD"/>
    <w:rsid w:val="00AB29EF"/>
    <w:rsid w:val="00AB4BDE"/>
    <w:rsid w:val="00AC5682"/>
    <w:rsid w:val="00AC764F"/>
    <w:rsid w:val="00AD0A71"/>
    <w:rsid w:val="00AD444D"/>
    <w:rsid w:val="00AD46A3"/>
    <w:rsid w:val="00AD4C80"/>
    <w:rsid w:val="00AD56E9"/>
    <w:rsid w:val="00AE36C6"/>
    <w:rsid w:val="00AE3DA2"/>
    <w:rsid w:val="00AE457F"/>
    <w:rsid w:val="00AE48E6"/>
    <w:rsid w:val="00AE505E"/>
    <w:rsid w:val="00AF18FC"/>
    <w:rsid w:val="00AF52E5"/>
    <w:rsid w:val="00AF5ED7"/>
    <w:rsid w:val="00B0607F"/>
    <w:rsid w:val="00B120BD"/>
    <w:rsid w:val="00B159E0"/>
    <w:rsid w:val="00B17798"/>
    <w:rsid w:val="00B20CB6"/>
    <w:rsid w:val="00B210A5"/>
    <w:rsid w:val="00B239DB"/>
    <w:rsid w:val="00B2758E"/>
    <w:rsid w:val="00B3148A"/>
    <w:rsid w:val="00B320FB"/>
    <w:rsid w:val="00B34C86"/>
    <w:rsid w:val="00B36782"/>
    <w:rsid w:val="00B36B7A"/>
    <w:rsid w:val="00B46F8D"/>
    <w:rsid w:val="00B502FB"/>
    <w:rsid w:val="00B61E2C"/>
    <w:rsid w:val="00B64546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6F1"/>
    <w:rsid w:val="00C07C6A"/>
    <w:rsid w:val="00C10B2A"/>
    <w:rsid w:val="00C10FA7"/>
    <w:rsid w:val="00C125B1"/>
    <w:rsid w:val="00C14144"/>
    <w:rsid w:val="00C1686A"/>
    <w:rsid w:val="00C21CCF"/>
    <w:rsid w:val="00C253D3"/>
    <w:rsid w:val="00C25C80"/>
    <w:rsid w:val="00C27134"/>
    <w:rsid w:val="00C278A8"/>
    <w:rsid w:val="00C27B30"/>
    <w:rsid w:val="00C30057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335D"/>
    <w:rsid w:val="00CA76E6"/>
    <w:rsid w:val="00CB0964"/>
    <w:rsid w:val="00CB561D"/>
    <w:rsid w:val="00CB56C4"/>
    <w:rsid w:val="00CC2313"/>
    <w:rsid w:val="00CC245C"/>
    <w:rsid w:val="00CC3276"/>
    <w:rsid w:val="00CC52CD"/>
    <w:rsid w:val="00CC5A6E"/>
    <w:rsid w:val="00CC7818"/>
    <w:rsid w:val="00CD647F"/>
    <w:rsid w:val="00CD6A54"/>
    <w:rsid w:val="00CF0839"/>
    <w:rsid w:val="00CF17C9"/>
    <w:rsid w:val="00CF2353"/>
    <w:rsid w:val="00CF3027"/>
    <w:rsid w:val="00D00008"/>
    <w:rsid w:val="00D00043"/>
    <w:rsid w:val="00D03075"/>
    <w:rsid w:val="00D07644"/>
    <w:rsid w:val="00D24B67"/>
    <w:rsid w:val="00D2682A"/>
    <w:rsid w:val="00D34C90"/>
    <w:rsid w:val="00D37C5A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4455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7CA"/>
    <w:rsid w:val="00DD5C22"/>
    <w:rsid w:val="00DD6631"/>
    <w:rsid w:val="00DD6EFD"/>
    <w:rsid w:val="00DE013A"/>
    <w:rsid w:val="00DE01ED"/>
    <w:rsid w:val="00DF617B"/>
    <w:rsid w:val="00DF6B9B"/>
    <w:rsid w:val="00E00836"/>
    <w:rsid w:val="00E01E94"/>
    <w:rsid w:val="00E07256"/>
    <w:rsid w:val="00E150EF"/>
    <w:rsid w:val="00E21965"/>
    <w:rsid w:val="00E23A1C"/>
    <w:rsid w:val="00E26FDB"/>
    <w:rsid w:val="00E274B2"/>
    <w:rsid w:val="00E302A1"/>
    <w:rsid w:val="00E33C6D"/>
    <w:rsid w:val="00E40EBB"/>
    <w:rsid w:val="00E420ED"/>
    <w:rsid w:val="00E426B0"/>
    <w:rsid w:val="00E44467"/>
    <w:rsid w:val="00E477ED"/>
    <w:rsid w:val="00E6445A"/>
    <w:rsid w:val="00E7120A"/>
    <w:rsid w:val="00E7666C"/>
    <w:rsid w:val="00E80A8E"/>
    <w:rsid w:val="00E83645"/>
    <w:rsid w:val="00E83917"/>
    <w:rsid w:val="00E86F7D"/>
    <w:rsid w:val="00EA16FA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2E3A"/>
    <w:rsid w:val="00EF3A90"/>
    <w:rsid w:val="00EF4D80"/>
    <w:rsid w:val="00EF52C1"/>
    <w:rsid w:val="00EF769B"/>
    <w:rsid w:val="00F01B28"/>
    <w:rsid w:val="00F1182F"/>
    <w:rsid w:val="00F20058"/>
    <w:rsid w:val="00F24248"/>
    <w:rsid w:val="00F24381"/>
    <w:rsid w:val="00F3057A"/>
    <w:rsid w:val="00F31546"/>
    <w:rsid w:val="00F319CC"/>
    <w:rsid w:val="00F328A6"/>
    <w:rsid w:val="00F33B7F"/>
    <w:rsid w:val="00F35A6A"/>
    <w:rsid w:val="00F3743D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1A60"/>
    <w:rsid w:val="00F73C9A"/>
    <w:rsid w:val="00F74791"/>
    <w:rsid w:val="00F771C7"/>
    <w:rsid w:val="00F81468"/>
    <w:rsid w:val="00F930D0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E6306"/>
    <w:rsid w:val="00FE794D"/>
    <w:rsid w:val="00FF1992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C85B-3197-42ED-BE47-88D4360A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2580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JCID</cp:lastModifiedBy>
  <cp:revision>12</cp:revision>
  <dcterms:created xsi:type="dcterms:W3CDTF">2024-11-03T12:58:00Z</dcterms:created>
  <dcterms:modified xsi:type="dcterms:W3CDTF">2024-11-21T20:16:00Z</dcterms:modified>
</cp:coreProperties>
</file>