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8897A" w14:textId="77777777" w:rsidR="007A0777" w:rsidRDefault="007A0777" w:rsidP="00D846B8">
      <w:pPr>
        <w:jc w:val="center"/>
        <w:rPr>
          <w:b/>
        </w:rPr>
      </w:pPr>
      <w:bookmarkStart w:id="0" w:name="_GoBack"/>
      <w:bookmarkEnd w:id="0"/>
    </w:p>
    <w:p w14:paraId="7FAC96E8" w14:textId="455FC78C" w:rsidR="00D846B8" w:rsidRPr="00693823" w:rsidRDefault="00D846B8" w:rsidP="00D846B8">
      <w:pPr>
        <w:jc w:val="center"/>
        <w:rPr>
          <w:b/>
          <w:sz w:val="24"/>
          <w:szCs w:val="24"/>
        </w:rPr>
      </w:pPr>
      <w:r w:rsidRPr="00693823">
        <w:rPr>
          <w:b/>
          <w:sz w:val="24"/>
          <w:szCs w:val="24"/>
        </w:rPr>
        <w:t>MINUTA</w:t>
      </w:r>
    </w:p>
    <w:p w14:paraId="5696768C" w14:textId="2CB02835" w:rsidR="00D846B8" w:rsidRDefault="002A378C" w:rsidP="000E3DAE">
      <w:pPr>
        <w:spacing w:after="20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es-ES"/>
        </w:rPr>
        <w:t xml:space="preserve">PROYECTO </w:t>
      </w:r>
      <w:r w:rsidR="001813D6">
        <w:rPr>
          <w:rFonts w:cstheme="minorHAnsi"/>
          <w:b/>
          <w:sz w:val="24"/>
          <w:szCs w:val="24"/>
          <w:lang w:val="es-ES"/>
        </w:rPr>
        <w:t xml:space="preserve">DE </w:t>
      </w:r>
      <w:r w:rsidR="001813D6" w:rsidRPr="00693823">
        <w:rPr>
          <w:rFonts w:cstheme="minorHAnsi"/>
          <w:b/>
          <w:sz w:val="24"/>
          <w:szCs w:val="24"/>
          <w:lang w:val="es-ES"/>
        </w:rPr>
        <w:t>CIRCULAR</w:t>
      </w:r>
      <w:r w:rsidR="000E3DAE">
        <w:rPr>
          <w:rFonts w:cstheme="minorHAnsi"/>
          <w:b/>
          <w:sz w:val="24"/>
          <w:szCs w:val="24"/>
          <w:lang w:val="es-ES"/>
        </w:rPr>
        <w:t xml:space="preserve"> “</w:t>
      </w:r>
      <w:r w:rsidR="000E3DAE" w:rsidRPr="000E3DAE">
        <w:rPr>
          <w:rFonts w:cstheme="minorHAnsi"/>
          <w:b/>
          <w:sz w:val="24"/>
          <w:szCs w:val="24"/>
        </w:rPr>
        <w:t xml:space="preserve">PREVENCIÓN DEL ACOSO LABORAL, SEXUAL Y VIOLENCIA EN EL TRABAJO - </w:t>
      </w:r>
      <w:r w:rsidR="000E3DAE" w:rsidRPr="000E3DAE">
        <w:rPr>
          <w:rFonts w:cstheme="minorHAnsi"/>
          <w:b/>
          <w:sz w:val="24"/>
          <w:szCs w:val="24"/>
          <w:lang w:val="es-ES"/>
        </w:rPr>
        <w:t>INCORPORA Y PRECISA INSTRUCCIONES REFERIDAS A LA NO DISCRIMINACIÓN DE PERSONAS TRABAJADORAS PERTENECIENTES A LAS COMUNIDADES DE DIVERSIDADES SEXO-GENÉRICAS</w:t>
      </w:r>
      <w:r w:rsidR="000E3DAE">
        <w:rPr>
          <w:rFonts w:cstheme="minorHAnsi"/>
          <w:b/>
          <w:sz w:val="24"/>
          <w:szCs w:val="24"/>
          <w:lang w:val="es-ES"/>
        </w:rPr>
        <w:t>”</w:t>
      </w:r>
    </w:p>
    <w:p w14:paraId="7D033651" w14:textId="77777777" w:rsidR="000E3DAE" w:rsidRPr="000E3DAE" w:rsidRDefault="000E3DAE" w:rsidP="000E3DAE">
      <w:pPr>
        <w:spacing w:after="200" w:line="240" w:lineRule="auto"/>
        <w:jc w:val="center"/>
        <w:rPr>
          <w:rFonts w:cstheme="minorHAnsi"/>
          <w:b/>
          <w:sz w:val="24"/>
          <w:szCs w:val="24"/>
        </w:rPr>
      </w:pPr>
    </w:p>
    <w:p w14:paraId="047E0AB6" w14:textId="7F329A6A" w:rsidR="00AC39CF" w:rsidRDefault="002A378C" w:rsidP="008D6B29">
      <w:pPr>
        <w:spacing w:before="120" w:after="120" w:line="276" w:lineRule="auto"/>
        <w:jc w:val="both"/>
      </w:pPr>
      <w:r>
        <w:t>Este proyecto de</w:t>
      </w:r>
      <w:r w:rsidR="00327927">
        <w:t xml:space="preserve"> </w:t>
      </w:r>
      <w:r w:rsidR="00C92AFB" w:rsidRPr="0058510C">
        <w:t>c</w:t>
      </w:r>
      <w:r w:rsidR="00D846B8" w:rsidRPr="0058510C">
        <w:t>ircular</w:t>
      </w:r>
      <w:r w:rsidR="00EB3D40">
        <w:t xml:space="preserve"> modifica</w:t>
      </w:r>
      <w:r w:rsidR="00693823" w:rsidRPr="0058510C">
        <w:t xml:space="preserve"> </w:t>
      </w:r>
      <w:r w:rsidR="002948CA" w:rsidRPr="0058510C">
        <w:t>la Letra D</w:t>
      </w:r>
      <w:r w:rsidR="00FC0E52">
        <w:t>. Asistencia técnica</w:t>
      </w:r>
      <w:r w:rsidR="002948CA" w:rsidRPr="0058510C">
        <w:t xml:space="preserve"> </w:t>
      </w:r>
      <w:r w:rsidR="00894D95" w:rsidRPr="0058510C">
        <w:t xml:space="preserve">del </w:t>
      </w:r>
      <w:r w:rsidR="00BE3646" w:rsidRPr="0058510C">
        <w:t>T</w:t>
      </w:r>
      <w:r w:rsidR="00894D95" w:rsidRPr="0058510C">
        <w:t>ítulo II</w:t>
      </w:r>
      <w:r w:rsidR="00C92AFB" w:rsidRPr="0058510C">
        <w:t xml:space="preserve"> del</w:t>
      </w:r>
      <w:r w:rsidR="00894D95" w:rsidRPr="0058510C">
        <w:t xml:space="preserve"> Libro IV</w:t>
      </w:r>
      <w:r w:rsidR="00FC0E52">
        <w:t xml:space="preserve">. Prestaciones </w:t>
      </w:r>
      <w:r w:rsidR="00EB3D40">
        <w:t>preventivas</w:t>
      </w:r>
      <w:r w:rsidR="00150D8A">
        <w:t xml:space="preserve"> y la Letra F. Programa de Intervención temprana, del Título I del Libro V. Prestaciones médicas, ambos</w:t>
      </w:r>
      <w:r w:rsidR="007355BF" w:rsidRPr="0058510C">
        <w:t xml:space="preserve"> de</w:t>
      </w:r>
      <w:r w:rsidR="00D846B8" w:rsidRPr="0058510C">
        <w:t>l</w:t>
      </w:r>
      <w:r w:rsidR="007355BF" w:rsidRPr="0058510C">
        <w:t xml:space="preserve"> Compendio de Normas del Seguro Social de la Ley N°16.744, </w:t>
      </w:r>
      <w:r w:rsidR="0043797F">
        <w:t xml:space="preserve">con la finalidad </w:t>
      </w:r>
      <w:r w:rsidR="00B93250">
        <w:t>de</w:t>
      </w:r>
      <w:r w:rsidR="00150D8A">
        <w:t xml:space="preserve"> incorporar y </w:t>
      </w:r>
      <w:r w:rsidR="00150D8A" w:rsidRPr="00150D8A">
        <w:rPr>
          <w:lang w:val="es-ES_tradnl"/>
        </w:rPr>
        <w:t>precisar instrucciones referidas a la</w:t>
      </w:r>
      <w:r w:rsidR="00150D8A" w:rsidRPr="00150D8A">
        <w:t xml:space="preserve"> no discriminación de personas trabajadoras pertenecientes a las comunidades de diversidades sexo-genéricas</w:t>
      </w:r>
      <w:r w:rsidR="00150D8A">
        <w:t>.</w:t>
      </w:r>
    </w:p>
    <w:p w14:paraId="0B8F1530" w14:textId="6D33F6CF" w:rsidR="008D6B29" w:rsidRDefault="00B9558A" w:rsidP="008D6B29">
      <w:pPr>
        <w:spacing w:before="120" w:after="120" w:line="276" w:lineRule="auto"/>
        <w:jc w:val="both"/>
      </w:pPr>
      <w:r>
        <w:t xml:space="preserve">Al </w:t>
      </w:r>
      <w:r w:rsidR="00075B06">
        <w:t xml:space="preserve">respecto, </w:t>
      </w:r>
      <w:r w:rsidR="008D6B29">
        <w:t xml:space="preserve">las principales modificaciones de este proyecto de circular son: </w:t>
      </w:r>
    </w:p>
    <w:p w14:paraId="4891377F" w14:textId="55B733C1" w:rsidR="00B9558A" w:rsidRDefault="008D6B29" w:rsidP="008D6B29">
      <w:pPr>
        <w:pStyle w:val="Prrafodelista"/>
        <w:numPr>
          <w:ilvl w:val="0"/>
          <w:numId w:val="3"/>
        </w:numPr>
        <w:spacing w:before="120" w:after="120" w:line="276" w:lineRule="auto"/>
        <w:contextualSpacing w:val="0"/>
        <w:jc w:val="both"/>
      </w:pPr>
      <w:r>
        <w:t>E</w:t>
      </w:r>
      <w:r w:rsidR="00075B06">
        <w:t>n relación con e</w:t>
      </w:r>
      <w:r w:rsidR="00B9558A">
        <w:t>l protocolo de prevención del acoso laboral, sexual y la violencia en el trabajo, y la política en esta materia</w:t>
      </w:r>
      <w:r w:rsidR="00075B06" w:rsidRPr="00075B06">
        <w:t xml:space="preserve"> </w:t>
      </w:r>
      <w:r w:rsidR="00075B06">
        <w:t>de la entidad empleadora</w:t>
      </w:r>
      <w:r w:rsidR="00B9558A">
        <w:t xml:space="preserve">, </w:t>
      </w:r>
      <w:r>
        <w:t xml:space="preserve">se precisa que </w:t>
      </w:r>
      <w:r w:rsidR="00075B06">
        <w:t>deben contemplar</w:t>
      </w:r>
      <w:r w:rsidR="00B9558A">
        <w:t>:</w:t>
      </w:r>
    </w:p>
    <w:p w14:paraId="54033F76" w14:textId="167CE73D" w:rsidR="00B9558A" w:rsidRDefault="00075B06" w:rsidP="008D6B29">
      <w:pPr>
        <w:pStyle w:val="Prrafodelista"/>
        <w:numPr>
          <w:ilvl w:val="0"/>
          <w:numId w:val="4"/>
        </w:numPr>
        <w:spacing w:before="120" w:after="120" w:line="276" w:lineRule="auto"/>
        <w:contextualSpacing w:val="0"/>
        <w:jc w:val="both"/>
      </w:pPr>
      <w:r>
        <w:t>L</w:t>
      </w:r>
      <w:r w:rsidR="00150D8A" w:rsidRPr="00150D8A">
        <w:t xml:space="preserve">a tolerancia cero de conductas o acciones que degraden o violenten a las personas trabajadoras pertenecientes a las comunidades de diversidades sexo-genéricas, en el entendido de que dichas comunidades atraviesan situaciones de acoso laboral y/o sexual, marcadas por sus expresiones e identidades de género en específico, así como </w:t>
      </w:r>
      <w:proofErr w:type="spellStart"/>
      <w:r w:rsidR="00150D8A" w:rsidRPr="00150D8A">
        <w:t>transfobia</w:t>
      </w:r>
      <w:proofErr w:type="spellEnd"/>
      <w:r w:rsidR="00150D8A" w:rsidRPr="00150D8A">
        <w:t>, homofobia y otros, situaciones que también constituyen v</w:t>
      </w:r>
      <w:r w:rsidR="00B9558A">
        <w:t>io</w:t>
      </w:r>
      <w:r w:rsidR="008D6B29">
        <w:t>lencia de género en el trabajo.</w:t>
      </w:r>
    </w:p>
    <w:p w14:paraId="2EC7D470" w14:textId="56A7D9BE" w:rsidR="00150D8A" w:rsidRDefault="00075B06" w:rsidP="008D6B29">
      <w:pPr>
        <w:pStyle w:val="Prrafodelista"/>
        <w:numPr>
          <w:ilvl w:val="0"/>
          <w:numId w:val="4"/>
        </w:numPr>
        <w:spacing w:before="120" w:after="120" w:line="276" w:lineRule="auto"/>
        <w:contextualSpacing w:val="0"/>
        <w:jc w:val="both"/>
      </w:pPr>
      <w:r>
        <w:t>En su elaboración</w:t>
      </w:r>
      <w:r w:rsidR="001813D6">
        <w:t xml:space="preserve"> </w:t>
      </w:r>
      <w:r w:rsidR="00B9558A">
        <w:t>o</w:t>
      </w:r>
      <w:r w:rsidR="008111DB" w:rsidRPr="00B9558A">
        <w:t xml:space="preserve"> </w:t>
      </w:r>
      <w:r w:rsidR="001813D6">
        <w:t>actualiz</w:t>
      </w:r>
      <w:r>
        <w:t xml:space="preserve">ación se debe considerar </w:t>
      </w:r>
      <w:r w:rsidR="008111DB" w:rsidRPr="00B9558A">
        <w:t xml:space="preserve">la participación de las personas trabajadoras pertenecientes a las comunidades de diversidad </w:t>
      </w:r>
      <w:proofErr w:type="spellStart"/>
      <w:r w:rsidR="008111DB" w:rsidRPr="00B9558A">
        <w:t>sexogenérica</w:t>
      </w:r>
      <w:proofErr w:type="spellEnd"/>
      <w:r w:rsidR="008111DB" w:rsidRPr="00B9558A">
        <w:t xml:space="preserve">, cuando corresponda, así como en la identificación de peligros y evaluación de aquellos riesgos a los que se encuentran sometidas éstas personas y la definición de las medidas preventivas que </w:t>
      </w:r>
      <w:r w:rsidR="001813D6">
        <w:t>procedan</w:t>
      </w:r>
      <w:r w:rsidR="00B9558A">
        <w:t>.</w:t>
      </w:r>
    </w:p>
    <w:p w14:paraId="01B4B5A4" w14:textId="27E89069" w:rsidR="001813D6" w:rsidRDefault="008D6B29" w:rsidP="008D6B29">
      <w:pPr>
        <w:pStyle w:val="Prrafodelista"/>
        <w:numPr>
          <w:ilvl w:val="0"/>
          <w:numId w:val="3"/>
        </w:numPr>
        <w:spacing w:before="120" w:after="120" w:line="276" w:lineRule="auto"/>
        <w:contextualSpacing w:val="0"/>
        <w:jc w:val="both"/>
      </w:pPr>
      <w:r>
        <w:t>S</w:t>
      </w:r>
      <w:r w:rsidR="001813D6">
        <w:t>e instruye que e</w:t>
      </w:r>
      <w:r w:rsidR="001813D6" w:rsidRPr="001813D6">
        <w:t xml:space="preserve">l personal del programa de atención psicológica temprana, así como los otros profesionales que intervienen en la atención por acoso laboral, sexual o de violencia en el trabajo, debe recibir capacitación en género y diversidad, que incluya entre otros aspectos, la importancia del respeto del uso del nombre social de las personas </w:t>
      </w:r>
      <w:proofErr w:type="spellStart"/>
      <w:r w:rsidR="001813D6" w:rsidRPr="001813D6">
        <w:t>trans</w:t>
      </w:r>
      <w:proofErr w:type="spellEnd"/>
      <w:r w:rsidR="001813D6" w:rsidRPr="001813D6">
        <w:t xml:space="preserve"> y no binarias</w:t>
      </w:r>
      <w:r>
        <w:t>.</w:t>
      </w:r>
    </w:p>
    <w:p w14:paraId="2A3096CD" w14:textId="77777777" w:rsidR="00150D8A" w:rsidRDefault="00150D8A" w:rsidP="00AC39CF">
      <w:pPr>
        <w:spacing w:after="0" w:line="276" w:lineRule="auto"/>
        <w:jc w:val="both"/>
      </w:pPr>
    </w:p>
    <w:p w14:paraId="0528DB11" w14:textId="77777777" w:rsidR="0030075A" w:rsidRDefault="0030075A" w:rsidP="0030075A">
      <w:pPr>
        <w:spacing w:after="108"/>
        <w:ind w:left="-5"/>
        <w:jc w:val="both"/>
      </w:pPr>
      <w:r w:rsidRPr="00EF190E">
        <w:rPr>
          <w:lang w:val="es-ES"/>
        </w:rPr>
        <w:t xml:space="preserve">Para efectuar comentarios al presente proyecto de circular, se solicita enviar el archivo que se adjunta a continuación, </w:t>
      </w:r>
      <w:r w:rsidRPr="00EF190E">
        <w:t xml:space="preserve">a los correos electrónicos </w:t>
      </w:r>
      <w:r w:rsidRPr="00EF190E">
        <w:rPr>
          <w:color w:val="3366CC"/>
          <w:u w:val="single" w:color="3366CC"/>
        </w:rPr>
        <w:t>oficinadepartes@suseso.cl</w:t>
      </w:r>
      <w:r w:rsidRPr="00EF190E">
        <w:t xml:space="preserve"> e</w:t>
      </w:r>
      <w:r w:rsidRPr="00EF190E">
        <w:rPr>
          <w:color w:val="0563C1"/>
          <w:u w:val="single" w:color="0563C1"/>
        </w:rPr>
        <w:t xml:space="preserve"> isesat@suseso.cl</w:t>
      </w:r>
      <w:r w:rsidRPr="00EF190E">
        <w:t>.</w:t>
      </w:r>
      <w:r>
        <w:rPr>
          <w:color w:val="3366CC"/>
        </w:rPr>
        <w:t xml:space="preserve"> </w:t>
      </w:r>
    </w:p>
    <w:p w14:paraId="16CE84F3" w14:textId="1CACF4D2" w:rsidR="00AC39CF" w:rsidRDefault="00AC39CF" w:rsidP="00AC39CF">
      <w:pPr>
        <w:spacing w:after="0" w:line="276" w:lineRule="auto"/>
        <w:jc w:val="both"/>
      </w:pPr>
    </w:p>
    <w:p w14:paraId="3238E173" w14:textId="4B2DC55B" w:rsidR="00AC39CF" w:rsidRDefault="00AC39CF" w:rsidP="00AC39CF">
      <w:pPr>
        <w:spacing w:after="0" w:line="276" w:lineRule="auto"/>
        <w:jc w:val="both"/>
      </w:pPr>
    </w:p>
    <w:p w14:paraId="35F8FFF6" w14:textId="2C805A48" w:rsidR="00AC39CF" w:rsidRDefault="00AC39CF" w:rsidP="00AC39CF">
      <w:pPr>
        <w:spacing w:after="0" w:line="276" w:lineRule="auto"/>
        <w:jc w:val="both"/>
      </w:pPr>
    </w:p>
    <w:p w14:paraId="4B89F65F" w14:textId="77777777" w:rsidR="0030075A" w:rsidRDefault="0030075A" w:rsidP="00DF5747">
      <w:pPr>
        <w:tabs>
          <w:tab w:val="left" w:pos="4730"/>
        </w:tabs>
        <w:rPr>
          <w:rFonts w:ascii="Calibri" w:eastAsia="Times New Roman" w:hAnsi="Calibri" w:cs="Times New Roman"/>
          <w:lang w:eastAsia="es-CL"/>
        </w:rPr>
      </w:pPr>
    </w:p>
    <w:p w14:paraId="2F1F5B9B" w14:textId="77777777" w:rsidR="0030075A" w:rsidRDefault="0030075A" w:rsidP="00DF5747">
      <w:pPr>
        <w:tabs>
          <w:tab w:val="left" w:pos="4730"/>
        </w:tabs>
        <w:rPr>
          <w:rFonts w:ascii="Calibri" w:eastAsia="Times New Roman" w:hAnsi="Calibri" w:cs="Times New Roman"/>
          <w:lang w:eastAsia="es-CL"/>
        </w:rPr>
      </w:pPr>
    </w:p>
    <w:p w14:paraId="07E2C3E6" w14:textId="77777777" w:rsidR="0030075A" w:rsidRDefault="0030075A" w:rsidP="00DF5747">
      <w:pPr>
        <w:tabs>
          <w:tab w:val="left" w:pos="4730"/>
        </w:tabs>
        <w:rPr>
          <w:rFonts w:ascii="Calibri" w:eastAsia="Times New Roman" w:hAnsi="Calibri" w:cs="Times New Roman"/>
          <w:lang w:eastAsia="es-CL"/>
        </w:rPr>
        <w:sectPr w:rsidR="0030075A" w:rsidSect="0030075A">
          <w:headerReference w:type="default" r:id="rId10"/>
          <w:footerReference w:type="default" r:id="rId11"/>
          <w:pgSz w:w="12240" w:h="15840" w:code="129"/>
          <w:pgMar w:top="992" w:right="1185" w:bottom="1418" w:left="1418" w:header="1191" w:footer="709" w:gutter="0"/>
          <w:cols w:space="708"/>
          <w:docGrid w:linePitch="360"/>
        </w:sectPr>
      </w:pPr>
    </w:p>
    <w:p w14:paraId="5D6BF50B" w14:textId="1B0AC98C" w:rsidR="0030075A" w:rsidRDefault="0030075A" w:rsidP="00DF5747">
      <w:pPr>
        <w:tabs>
          <w:tab w:val="left" w:pos="4730"/>
        </w:tabs>
        <w:rPr>
          <w:rFonts w:ascii="Calibri" w:eastAsia="Times New Roman" w:hAnsi="Calibri" w:cs="Times New Roman"/>
          <w:lang w:eastAsia="es-CL"/>
        </w:rPr>
      </w:pPr>
    </w:p>
    <w:tbl>
      <w:tblPr>
        <w:tblStyle w:val="Tablaconcuadrcula"/>
        <w:tblW w:w="12328" w:type="dxa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30075A" w:rsidRPr="0030075A" w14:paraId="6F6B5165" w14:textId="77777777" w:rsidTr="006550CF">
        <w:trPr>
          <w:jc w:val="center"/>
        </w:trPr>
        <w:tc>
          <w:tcPr>
            <w:tcW w:w="12328" w:type="dxa"/>
            <w:gridSpan w:val="5"/>
          </w:tcPr>
          <w:p w14:paraId="25595700" w14:textId="51DB9588" w:rsidR="0030075A" w:rsidRPr="00C75167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b/>
                <w:bCs/>
                <w:lang w:eastAsia="es-CL"/>
              </w:rPr>
            </w:pPr>
            <w:r w:rsidRPr="0030075A">
              <w:rPr>
                <w:rFonts w:ascii="Calibri" w:eastAsia="Times New Roman" w:hAnsi="Calibri" w:cs="Times New Roman"/>
                <w:b/>
                <w:bCs/>
                <w:lang w:val="es-ES" w:eastAsia="es-CL"/>
              </w:rPr>
              <w:t>OBSERVACIONES AL PROYECTO DE CIRCULAR</w:t>
            </w:r>
            <w:r w:rsidR="00C75167" w:rsidRPr="00C75167">
              <w:rPr>
                <w:rFonts w:cstheme="minorHAnsi"/>
                <w:b/>
                <w:sz w:val="24"/>
                <w:szCs w:val="24"/>
                <w:lang w:val="es-ES"/>
              </w:rPr>
              <w:t xml:space="preserve"> </w:t>
            </w:r>
            <w:r w:rsidR="00C75167" w:rsidRPr="00C75167">
              <w:rPr>
                <w:rFonts w:ascii="Calibri" w:eastAsia="Times New Roman" w:hAnsi="Calibri" w:cs="Times New Roman"/>
                <w:b/>
                <w:bCs/>
                <w:lang w:val="es-ES" w:eastAsia="es-CL"/>
              </w:rPr>
              <w:t>“</w:t>
            </w:r>
            <w:r w:rsidR="00C75167" w:rsidRPr="00C75167">
              <w:rPr>
                <w:rFonts w:ascii="Calibri" w:eastAsia="Times New Roman" w:hAnsi="Calibri" w:cs="Times New Roman"/>
                <w:b/>
                <w:bCs/>
                <w:lang w:eastAsia="es-CL"/>
              </w:rPr>
              <w:t xml:space="preserve">PREVENCIÓN DEL ACOSO LABORAL, SEXUAL Y VIOLENCIA EN EL TRABAJO - </w:t>
            </w:r>
            <w:r w:rsidR="00C75167" w:rsidRPr="00C75167">
              <w:rPr>
                <w:rFonts w:ascii="Calibri" w:eastAsia="Times New Roman" w:hAnsi="Calibri" w:cs="Times New Roman"/>
                <w:b/>
                <w:bCs/>
                <w:lang w:val="es-ES" w:eastAsia="es-CL"/>
              </w:rPr>
              <w:t>INCORPORA Y PRECISA INSTRUCCIONES REFERIDAS A LA NO DISCRIMINACIÓN DE PERSONAS TRABAJADORAS PERTENECIENTES A LAS COMUNIDADES DE DIVERSIDADES SEXO-GENÉRICAS”</w:t>
            </w:r>
          </w:p>
        </w:tc>
      </w:tr>
      <w:tr w:rsidR="0030075A" w:rsidRPr="0030075A" w14:paraId="0E430C93" w14:textId="77777777" w:rsidTr="006550CF">
        <w:trPr>
          <w:jc w:val="center"/>
        </w:trPr>
        <w:tc>
          <w:tcPr>
            <w:tcW w:w="1696" w:type="dxa"/>
            <w:shd w:val="clear" w:color="auto" w:fill="2E74B5" w:themeFill="accent1" w:themeFillShade="BF"/>
          </w:tcPr>
          <w:p w14:paraId="031E8AF4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  <w:r w:rsidRPr="0030075A">
              <w:rPr>
                <w:rFonts w:ascii="Calibri" w:eastAsia="Times New Roman" w:hAnsi="Calibri" w:cs="Times New Roman"/>
                <w:lang w:val="es-ES" w:eastAsia="es-CL"/>
              </w:rPr>
              <w:t>PERSONA O ENTIDAD QUE EFECTÚA EL COMENTARIO U OBSERVACIÓN</w:t>
            </w:r>
          </w:p>
        </w:tc>
        <w:tc>
          <w:tcPr>
            <w:tcW w:w="1985" w:type="dxa"/>
            <w:shd w:val="clear" w:color="auto" w:fill="2E74B5" w:themeFill="accent1" w:themeFillShade="BF"/>
          </w:tcPr>
          <w:p w14:paraId="45C55E79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  <w:r w:rsidRPr="0030075A">
              <w:rPr>
                <w:rFonts w:ascii="Calibri" w:eastAsia="Times New Roman" w:hAnsi="Calibri" w:cs="Times New Roman"/>
                <w:lang w:val="es-ES" w:eastAsia="es-CL"/>
              </w:rPr>
              <w:t>SECCIÓN O NÚMERO, EN EL COMPENDIO O  PROYECTO DE CIRCULAR, OBJETO DEL COMENTARIO</w:t>
            </w:r>
          </w:p>
        </w:tc>
        <w:tc>
          <w:tcPr>
            <w:tcW w:w="1984" w:type="dxa"/>
            <w:shd w:val="clear" w:color="auto" w:fill="2E74B5" w:themeFill="accent1" w:themeFillShade="BF"/>
          </w:tcPr>
          <w:p w14:paraId="3FC62BC4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  <w:r w:rsidRPr="0030075A">
              <w:rPr>
                <w:rFonts w:ascii="Calibri" w:eastAsia="Times New Roman" w:hAnsi="Calibri" w:cs="Times New Roman"/>
                <w:lang w:val="es-ES" w:eastAsia="es-CL"/>
              </w:rPr>
              <w:t>TÍTULO DE LA SECCIÓN DEL PROYECTO O COMPENDIO,  OBJETO DEL COMENTARIO</w:t>
            </w:r>
          </w:p>
        </w:tc>
        <w:tc>
          <w:tcPr>
            <w:tcW w:w="2835" w:type="dxa"/>
            <w:shd w:val="clear" w:color="auto" w:fill="2E74B5" w:themeFill="accent1" w:themeFillShade="BF"/>
          </w:tcPr>
          <w:p w14:paraId="3089C696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  <w:r w:rsidRPr="0030075A">
              <w:rPr>
                <w:rFonts w:ascii="Calibri" w:eastAsia="Times New Roman" w:hAnsi="Calibri" w:cs="Times New Roman"/>
                <w:lang w:val="es-ES" w:eastAsia="es-CL"/>
              </w:rPr>
              <w:t>TEXTO DE LA SECCIÓN DEL PROYECTO DE CIRCULAR OBJETO DEL COMENTARIO</w:t>
            </w:r>
          </w:p>
        </w:tc>
        <w:tc>
          <w:tcPr>
            <w:tcW w:w="3828" w:type="dxa"/>
            <w:shd w:val="clear" w:color="auto" w:fill="2E74B5" w:themeFill="accent1" w:themeFillShade="BF"/>
          </w:tcPr>
          <w:p w14:paraId="30942DCD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  <w:r w:rsidRPr="0030075A">
              <w:rPr>
                <w:rFonts w:ascii="Calibri" w:eastAsia="Times New Roman" w:hAnsi="Calibri" w:cs="Times New Roman"/>
                <w:lang w:val="es-ES" w:eastAsia="es-CL"/>
              </w:rPr>
              <w:t>COMENTARIOS</w:t>
            </w:r>
          </w:p>
          <w:p w14:paraId="3FADEBFD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  <w:r w:rsidRPr="0030075A">
              <w:rPr>
                <w:rFonts w:ascii="Calibri" w:eastAsia="Times New Roman" w:hAnsi="Calibri" w:cs="Times New Roman"/>
                <w:lang w:val="es-ES" w:eastAsia="es-CL"/>
              </w:rPr>
              <w:t>DE LA PERSONA O ENTIDAD</w:t>
            </w:r>
          </w:p>
        </w:tc>
      </w:tr>
      <w:tr w:rsidR="0030075A" w:rsidRPr="0030075A" w14:paraId="5205C1FA" w14:textId="77777777" w:rsidTr="006550CF">
        <w:trPr>
          <w:jc w:val="center"/>
        </w:trPr>
        <w:tc>
          <w:tcPr>
            <w:tcW w:w="1696" w:type="dxa"/>
          </w:tcPr>
          <w:p w14:paraId="3D4617B4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  <w:r w:rsidRPr="0030075A">
              <w:rPr>
                <w:rFonts w:ascii="Calibri" w:eastAsia="Times New Roman" w:hAnsi="Calibri" w:cs="Times New Roman"/>
                <w:lang w:val="es-ES" w:eastAsia="es-CL"/>
              </w:rPr>
              <w:t>Ejemplo:</w:t>
            </w:r>
          </w:p>
          <w:p w14:paraId="450825FD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  <w:p w14:paraId="64A62D54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  <w:r w:rsidRPr="0030075A">
              <w:rPr>
                <w:rFonts w:ascii="Calibri" w:eastAsia="Times New Roman" w:hAnsi="Calibri" w:cs="Times New Roman"/>
                <w:lang w:val="es-ES" w:eastAsia="es-CL"/>
              </w:rPr>
              <w:t>Mutualidad de Empleadores</w:t>
            </w:r>
          </w:p>
        </w:tc>
        <w:tc>
          <w:tcPr>
            <w:tcW w:w="1985" w:type="dxa"/>
          </w:tcPr>
          <w:p w14:paraId="5625E839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  <w:r w:rsidRPr="0030075A">
              <w:rPr>
                <w:rFonts w:ascii="Calibri" w:eastAsia="Times New Roman" w:hAnsi="Calibri" w:cs="Times New Roman"/>
                <w:lang w:val="es-ES" w:eastAsia="es-CL"/>
              </w:rPr>
              <w:t>Ejemplo:</w:t>
            </w:r>
          </w:p>
          <w:p w14:paraId="074AC474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  <w:p w14:paraId="5A5F3F46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  <w:r w:rsidRPr="0030075A">
              <w:rPr>
                <w:rFonts w:ascii="Calibri" w:eastAsia="Times New Roman" w:hAnsi="Calibri" w:cs="Times New Roman"/>
                <w:lang w:val="es-ES" w:eastAsia="es-CL"/>
              </w:rPr>
              <w:t>Número 1, Letra A, Título II, Libro IV</w:t>
            </w:r>
          </w:p>
        </w:tc>
        <w:tc>
          <w:tcPr>
            <w:tcW w:w="1984" w:type="dxa"/>
          </w:tcPr>
          <w:p w14:paraId="130B55EC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  <w:r w:rsidRPr="0030075A">
              <w:rPr>
                <w:rFonts w:ascii="Calibri" w:eastAsia="Times New Roman" w:hAnsi="Calibri" w:cs="Times New Roman"/>
                <w:lang w:val="es-ES" w:eastAsia="es-CL"/>
              </w:rPr>
              <w:t>Ejemplo:</w:t>
            </w:r>
          </w:p>
          <w:p w14:paraId="34EBEB05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  <w:r w:rsidRPr="0030075A">
              <w:rPr>
                <w:rFonts w:ascii="Calibri" w:eastAsia="Times New Roman" w:hAnsi="Calibri" w:cs="Times New Roman"/>
                <w:lang w:val="es-ES" w:eastAsia="es-CL"/>
              </w:rPr>
              <w:t>1. Actividades permanentes de prevención de riesgos laborales</w:t>
            </w:r>
          </w:p>
          <w:p w14:paraId="59A3DFB4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  <w:tc>
          <w:tcPr>
            <w:tcW w:w="2835" w:type="dxa"/>
          </w:tcPr>
          <w:p w14:paraId="7EC9E1C4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  <w:r w:rsidRPr="0030075A">
              <w:rPr>
                <w:rFonts w:ascii="Calibri" w:eastAsia="Times New Roman" w:hAnsi="Calibri" w:cs="Times New Roman"/>
                <w:lang w:val="es-ES" w:eastAsia="es-CL"/>
              </w:rPr>
              <w:t>Ejemplo:</w:t>
            </w:r>
          </w:p>
          <w:p w14:paraId="21E71331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  <w:r w:rsidRPr="0030075A">
              <w:rPr>
                <w:rFonts w:ascii="Calibri" w:eastAsia="Times New Roman" w:hAnsi="Calibri" w:cs="Times New Roman"/>
                <w:lang w:val="es-ES" w:eastAsia="es-CL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</w:t>
            </w:r>
            <w:r w:rsidRPr="0030075A">
              <w:rPr>
                <w:rFonts w:ascii="Calibri" w:eastAsia="Times New Roman" w:hAnsi="Calibri" w:cs="Times New Roman"/>
                <w:lang w:val="es-ES" w:eastAsia="es-CL"/>
              </w:rPr>
              <w:lastRenderedPageBreak/>
              <w:t>concurso de los Departamentos de 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</w:tcPr>
          <w:p w14:paraId="38D8035C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</w:tr>
      <w:tr w:rsidR="0030075A" w:rsidRPr="0030075A" w14:paraId="2D12545C" w14:textId="77777777" w:rsidTr="006550CF">
        <w:trPr>
          <w:jc w:val="center"/>
        </w:trPr>
        <w:tc>
          <w:tcPr>
            <w:tcW w:w="1696" w:type="dxa"/>
          </w:tcPr>
          <w:p w14:paraId="41EF80B1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  <w:tc>
          <w:tcPr>
            <w:tcW w:w="1985" w:type="dxa"/>
          </w:tcPr>
          <w:p w14:paraId="1C28DD38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  <w:tc>
          <w:tcPr>
            <w:tcW w:w="1984" w:type="dxa"/>
          </w:tcPr>
          <w:p w14:paraId="66BB7BCB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  <w:tc>
          <w:tcPr>
            <w:tcW w:w="2835" w:type="dxa"/>
          </w:tcPr>
          <w:p w14:paraId="4188FB67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  <w:tc>
          <w:tcPr>
            <w:tcW w:w="3828" w:type="dxa"/>
          </w:tcPr>
          <w:p w14:paraId="3F218465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  <w:p w14:paraId="03E0F8B4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  <w:p w14:paraId="68B1B4FB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  <w:p w14:paraId="0478E5BE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</w:tr>
      <w:tr w:rsidR="0030075A" w:rsidRPr="0030075A" w14:paraId="36270FFD" w14:textId="77777777" w:rsidTr="006550CF">
        <w:trPr>
          <w:jc w:val="center"/>
        </w:trPr>
        <w:tc>
          <w:tcPr>
            <w:tcW w:w="1696" w:type="dxa"/>
          </w:tcPr>
          <w:p w14:paraId="333B18F3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  <w:tc>
          <w:tcPr>
            <w:tcW w:w="1985" w:type="dxa"/>
          </w:tcPr>
          <w:p w14:paraId="7D38FFB6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  <w:tc>
          <w:tcPr>
            <w:tcW w:w="1984" w:type="dxa"/>
          </w:tcPr>
          <w:p w14:paraId="0EB6D65E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  <w:tc>
          <w:tcPr>
            <w:tcW w:w="2835" w:type="dxa"/>
          </w:tcPr>
          <w:p w14:paraId="174A8155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  <w:tc>
          <w:tcPr>
            <w:tcW w:w="3828" w:type="dxa"/>
          </w:tcPr>
          <w:p w14:paraId="205061AA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  <w:p w14:paraId="46BF6AAF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  <w:p w14:paraId="386C90B2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  <w:p w14:paraId="37F7BD54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</w:tr>
      <w:tr w:rsidR="0030075A" w:rsidRPr="0030075A" w14:paraId="3F5B956C" w14:textId="77777777" w:rsidTr="006550CF">
        <w:trPr>
          <w:jc w:val="center"/>
        </w:trPr>
        <w:tc>
          <w:tcPr>
            <w:tcW w:w="1696" w:type="dxa"/>
          </w:tcPr>
          <w:p w14:paraId="139D39E6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  <w:tc>
          <w:tcPr>
            <w:tcW w:w="1985" w:type="dxa"/>
          </w:tcPr>
          <w:p w14:paraId="11C2EFFE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  <w:tc>
          <w:tcPr>
            <w:tcW w:w="1984" w:type="dxa"/>
          </w:tcPr>
          <w:p w14:paraId="7E7DA907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  <w:tc>
          <w:tcPr>
            <w:tcW w:w="2835" w:type="dxa"/>
          </w:tcPr>
          <w:p w14:paraId="35CA75DE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  <w:tc>
          <w:tcPr>
            <w:tcW w:w="3828" w:type="dxa"/>
          </w:tcPr>
          <w:p w14:paraId="33189719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  <w:p w14:paraId="51695E91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  <w:p w14:paraId="525DBB43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  <w:p w14:paraId="70E5EA54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</w:tr>
    </w:tbl>
    <w:p w14:paraId="3A0AC009" w14:textId="610A264B" w:rsidR="00AC39CF" w:rsidRPr="00AC39CF" w:rsidRDefault="00DF5747" w:rsidP="00DF5747">
      <w:pPr>
        <w:tabs>
          <w:tab w:val="left" w:pos="4730"/>
        </w:tabs>
      </w:pPr>
      <w:r>
        <w:rPr>
          <w:rFonts w:ascii="Calibri" w:eastAsia="Times New Roman" w:hAnsi="Calibri" w:cs="Times New Roman"/>
          <w:lang w:eastAsia="es-CL"/>
        </w:rPr>
        <w:tab/>
      </w:r>
    </w:p>
    <w:sectPr w:rsidR="00AC39CF" w:rsidRPr="00AC39CF" w:rsidSect="0030075A">
      <w:pgSz w:w="15840" w:h="12240" w:orient="landscape" w:code="129"/>
      <w:pgMar w:top="1418" w:right="992" w:bottom="1185" w:left="1418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4A29D" w14:textId="77777777" w:rsidR="00542A65" w:rsidRDefault="00542A65" w:rsidP="00D71695">
      <w:pPr>
        <w:spacing w:after="0" w:line="240" w:lineRule="auto"/>
      </w:pPr>
      <w:r>
        <w:separator/>
      </w:r>
    </w:p>
  </w:endnote>
  <w:endnote w:type="continuationSeparator" w:id="0">
    <w:p w14:paraId="30A674EF" w14:textId="77777777" w:rsidR="00542A65" w:rsidRDefault="00542A65" w:rsidP="00D7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214F8" w14:textId="3453D332" w:rsidR="00230038" w:rsidRPr="00230038" w:rsidRDefault="001813D6">
    <w:pPr>
      <w:pStyle w:val="Piedepgina"/>
      <w:rPr>
        <w:lang w:val="es-MX"/>
      </w:rPr>
    </w:pPr>
    <w:r>
      <w:rPr>
        <w:lang w:val="es-MX"/>
      </w:rPr>
      <w:t>27</w:t>
    </w:r>
    <w:r w:rsidR="0030075A">
      <w:rPr>
        <w:lang w:val="es-MX"/>
      </w:rPr>
      <w:t>-06-2025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E994A" w14:textId="77777777" w:rsidR="00542A65" w:rsidRDefault="00542A65" w:rsidP="00D71695">
      <w:pPr>
        <w:spacing w:after="0" w:line="240" w:lineRule="auto"/>
      </w:pPr>
      <w:r>
        <w:separator/>
      </w:r>
    </w:p>
  </w:footnote>
  <w:footnote w:type="continuationSeparator" w:id="0">
    <w:p w14:paraId="13722EC3" w14:textId="77777777" w:rsidR="00542A65" w:rsidRDefault="00542A65" w:rsidP="00D7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36266" w14:textId="77777777" w:rsidR="00693823" w:rsidRDefault="00693823" w:rsidP="00693823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576B6EEB" wp14:editId="4F8B18AB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668D2B7B" w14:textId="47CE7ADC" w:rsidR="00D71695" w:rsidRPr="00693823" w:rsidRDefault="00693823" w:rsidP="00693823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3ACB"/>
    <w:multiLevelType w:val="hybridMultilevel"/>
    <w:tmpl w:val="9356E1C4"/>
    <w:lvl w:ilvl="0" w:tplc="04348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A27D63"/>
    <w:multiLevelType w:val="hybridMultilevel"/>
    <w:tmpl w:val="85266E9C"/>
    <w:lvl w:ilvl="0" w:tplc="DBA4E4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929A2"/>
    <w:multiLevelType w:val="hybridMultilevel"/>
    <w:tmpl w:val="BFBAC5B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BE1794"/>
    <w:multiLevelType w:val="hybridMultilevel"/>
    <w:tmpl w:val="68B679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B8"/>
    <w:rsid w:val="0002412A"/>
    <w:rsid w:val="00025B42"/>
    <w:rsid w:val="000350E3"/>
    <w:rsid w:val="0003791D"/>
    <w:rsid w:val="00064CFF"/>
    <w:rsid w:val="00070F9B"/>
    <w:rsid w:val="00075B06"/>
    <w:rsid w:val="00076077"/>
    <w:rsid w:val="00086E58"/>
    <w:rsid w:val="000A2823"/>
    <w:rsid w:val="000A2FCF"/>
    <w:rsid w:val="000A793B"/>
    <w:rsid w:val="000B0B11"/>
    <w:rsid w:val="000B718F"/>
    <w:rsid w:val="000E3DAE"/>
    <w:rsid w:val="000E7C63"/>
    <w:rsid w:val="0013233D"/>
    <w:rsid w:val="001423E1"/>
    <w:rsid w:val="00143CCB"/>
    <w:rsid w:val="00150D8A"/>
    <w:rsid w:val="00151F93"/>
    <w:rsid w:val="00164B3C"/>
    <w:rsid w:val="00177D91"/>
    <w:rsid w:val="001813D6"/>
    <w:rsid w:val="00194924"/>
    <w:rsid w:val="001B1614"/>
    <w:rsid w:val="001C0F59"/>
    <w:rsid w:val="001C69F1"/>
    <w:rsid w:val="001F5B76"/>
    <w:rsid w:val="002107AF"/>
    <w:rsid w:val="002218F0"/>
    <w:rsid w:val="00222EFF"/>
    <w:rsid w:val="002275F0"/>
    <w:rsid w:val="00230038"/>
    <w:rsid w:val="00234D0F"/>
    <w:rsid w:val="002427E9"/>
    <w:rsid w:val="002672FB"/>
    <w:rsid w:val="002801FC"/>
    <w:rsid w:val="002948CA"/>
    <w:rsid w:val="002A378C"/>
    <w:rsid w:val="002B19ED"/>
    <w:rsid w:val="002D41E0"/>
    <w:rsid w:val="002D5CA6"/>
    <w:rsid w:val="002E1ABE"/>
    <w:rsid w:val="0030075A"/>
    <w:rsid w:val="00301F60"/>
    <w:rsid w:val="00302EF2"/>
    <w:rsid w:val="00327927"/>
    <w:rsid w:val="00357CCD"/>
    <w:rsid w:val="003C676C"/>
    <w:rsid w:val="00412A66"/>
    <w:rsid w:val="0043797F"/>
    <w:rsid w:val="0045792C"/>
    <w:rsid w:val="00462F15"/>
    <w:rsid w:val="0049273F"/>
    <w:rsid w:val="00495906"/>
    <w:rsid w:val="004966B9"/>
    <w:rsid w:val="004A7F08"/>
    <w:rsid w:val="00532125"/>
    <w:rsid w:val="00542224"/>
    <w:rsid w:val="00542A65"/>
    <w:rsid w:val="0058510C"/>
    <w:rsid w:val="005D21EF"/>
    <w:rsid w:val="00614BFB"/>
    <w:rsid w:val="006308EF"/>
    <w:rsid w:val="00640A8A"/>
    <w:rsid w:val="006454CF"/>
    <w:rsid w:val="00652F7A"/>
    <w:rsid w:val="00686185"/>
    <w:rsid w:val="00693823"/>
    <w:rsid w:val="006A1B50"/>
    <w:rsid w:val="006A3734"/>
    <w:rsid w:val="006A5414"/>
    <w:rsid w:val="006A658F"/>
    <w:rsid w:val="006A7445"/>
    <w:rsid w:val="006C0D63"/>
    <w:rsid w:val="006D20E9"/>
    <w:rsid w:val="006D72D7"/>
    <w:rsid w:val="007355BF"/>
    <w:rsid w:val="007400C9"/>
    <w:rsid w:val="00741D32"/>
    <w:rsid w:val="007500FA"/>
    <w:rsid w:val="007566D7"/>
    <w:rsid w:val="00776309"/>
    <w:rsid w:val="007847AF"/>
    <w:rsid w:val="0079384B"/>
    <w:rsid w:val="0079430C"/>
    <w:rsid w:val="007A0777"/>
    <w:rsid w:val="007A3D56"/>
    <w:rsid w:val="007A4E37"/>
    <w:rsid w:val="008111DB"/>
    <w:rsid w:val="008119FA"/>
    <w:rsid w:val="00811EAA"/>
    <w:rsid w:val="00812720"/>
    <w:rsid w:val="008167AC"/>
    <w:rsid w:val="0082108B"/>
    <w:rsid w:val="00821E6E"/>
    <w:rsid w:val="00842AE4"/>
    <w:rsid w:val="00846D81"/>
    <w:rsid w:val="00872948"/>
    <w:rsid w:val="00884FC8"/>
    <w:rsid w:val="00894D95"/>
    <w:rsid w:val="008B4EBB"/>
    <w:rsid w:val="008C7CB0"/>
    <w:rsid w:val="008D6B29"/>
    <w:rsid w:val="008E0CF4"/>
    <w:rsid w:val="008E6C50"/>
    <w:rsid w:val="00904976"/>
    <w:rsid w:val="00940920"/>
    <w:rsid w:val="00943706"/>
    <w:rsid w:val="009565DD"/>
    <w:rsid w:val="00960E71"/>
    <w:rsid w:val="0096279A"/>
    <w:rsid w:val="00963B0E"/>
    <w:rsid w:val="00971E13"/>
    <w:rsid w:val="00974AA5"/>
    <w:rsid w:val="00980654"/>
    <w:rsid w:val="00996263"/>
    <w:rsid w:val="00996D9F"/>
    <w:rsid w:val="009A3ABD"/>
    <w:rsid w:val="009A4534"/>
    <w:rsid w:val="009A6631"/>
    <w:rsid w:val="009C16E0"/>
    <w:rsid w:val="009C47AF"/>
    <w:rsid w:val="009D5BCF"/>
    <w:rsid w:val="009D7784"/>
    <w:rsid w:val="009F218D"/>
    <w:rsid w:val="009F7ED1"/>
    <w:rsid w:val="00A10366"/>
    <w:rsid w:val="00A32AEC"/>
    <w:rsid w:val="00A40A7E"/>
    <w:rsid w:val="00A65D2F"/>
    <w:rsid w:val="00A767E4"/>
    <w:rsid w:val="00A802A4"/>
    <w:rsid w:val="00A95FAE"/>
    <w:rsid w:val="00AA7363"/>
    <w:rsid w:val="00AC39CF"/>
    <w:rsid w:val="00AC5A63"/>
    <w:rsid w:val="00AC6A1A"/>
    <w:rsid w:val="00AD0783"/>
    <w:rsid w:val="00AF75FF"/>
    <w:rsid w:val="00B37C98"/>
    <w:rsid w:val="00B53DE2"/>
    <w:rsid w:val="00B60038"/>
    <w:rsid w:val="00B65933"/>
    <w:rsid w:val="00B66CC0"/>
    <w:rsid w:val="00B74B59"/>
    <w:rsid w:val="00B81841"/>
    <w:rsid w:val="00B92D8C"/>
    <w:rsid w:val="00B93250"/>
    <w:rsid w:val="00B9558A"/>
    <w:rsid w:val="00B96ED4"/>
    <w:rsid w:val="00BE3646"/>
    <w:rsid w:val="00BF3A58"/>
    <w:rsid w:val="00BF4E31"/>
    <w:rsid w:val="00BF5D35"/>
    <w:rsid w:val="00BF709C"/>
    <w:rsid w:val="00C12CC7"/>
    <w:rsid w:val="00C46A4C"/>
    <w:rsid w:val="00C500C2"/>
    <w:rsid w:val="00C51753"/>
    <w:rsid w:val="00C525FC"/>
    <w:rsid w:val="00C57DCE"/>
    <w:rsid w:val="00C70BB4"/>
    <w:rsid w:val="00C75167"/>
    <w:rsid w:val="00C75A7C"/>
    <w:rsid w:val="00C76744"/>
    <w:rsid w:val="00C92AFB"/>
    <w:rsid w:val="00CC41EE"/>
    <w:rsid w:val="00CC7E0A"/>
    <w:rsid w:val="00CD3D50"/>
    <w:rsid w:val="00CF164C"/>
    <w:rsid w:val="00CF7CB7"/>
    <w:rsid w:val="00D01D4C"/>
    <w:rsid w:val="00D04201"/>
    <w:rsid w:val="00D145AF"/>
    <w:rsid w:val="00D37DE9"/>
    <w:rsid w:val="00D55180"/>
    <w:rsid w:val="00D660B8"/>
    <w:rsid w:val="00D71695"/>
    <w:rsid w:val="00D75698"/>
    <w:rsid w:val="00D846B8"/>
    <w:rsid w:val="00D90FAC"/>
    <w:rsid w:val="00DB1F3F"/>
    <w:rsid w:val="00DD4889"/>
    <w:rsid w:val="00DE200A"/>
    <w:rsid w:val="00DF5163"/>
    <w:rsid w:val="00DF5747"/>
    <w:rsid w:val="00E12052"/>
    <w:rsid w:val="00E3590B"/>
    <w:rsid w:val="00E45950"/>
    <w:rsid w:val="00E7769C"/>
    <w:rsid w:val="00EA61D1"/>
    <w:rsid w:val="00EB3D40"/>
    <w:rsid w:val="00EC5339"/>
    <w:rsid w:val="00EF4BD3"/>
    <w:rsid w:val="00F0151F"/>
    <w:rsid w:val="00F06F06"/>
    <w:rsid w:val="00F335B4"/>
    <w:rsid w:val="00F34A22"/>
    <w:rsid w:val="00F45449"/>
    <w:rsid w:val="00F6684C"/>
    <w:rsid w:val="00F71D10"/>
    <w:rsid w:val="00F744EB"/>
    <w:rsid w:val="00F81402"/>
    <w:rsid w:val="00FB1205"/>
    <w:rsid w:val="00FB41CC"/>
    <w:rsid w:val="00FB5BE6"/>
    <w:rsid w:val="00FC0E52"/>
    <w:rsid w:val="00FD0128"/>
    <w:rsid w:val="00FD7D4D"/>
    <w:rsid w:val="00FE1F95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E3044"/>
  <w15:docId w15:val="{32918BF4-5BCB-433A-9DDD-F291074E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695"/>
  </w:style>
  <w:style w:type="paragraph" w:styleId="Piedepgina">
    <w:name w:val="footer"/>
    <w:basedOn w:val="Normal"/>
    <w:link w:val="Piedepgina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695"/>
  </w:style>
  <w:style w:type="character" w:styleId="Refdecomentario">
    <w:name w:val="annotation reference"/>
    <w:basedOn w:val="Fuentedeprrafopredeter"/>
    <w:uiPriority w:val="99"/>
    <w:semiHidden/>
    <w:unhideWhenUsed/>
    <w:rsid w:val="00EC53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53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53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53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5339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66C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693823"/>
    <w:pPr>
      <w:pBdr>
        <w:bottom w:val="single" w:sz="4" w:space="1" w:color="5B9BD5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69382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9382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1FC"/>
    <w:rPr>
      <w:rFonts w:ascii="Tahoma" w:hAnsi="Tahoma" w:cs="Tahoma"/>
      <w:sz w:val="16"/>
      <w:szCs w:val="16"/>
    </w:rPr>
  </w:style>
  <w:style w:type="paragraph" w:styleId="Prrafodelista">
    <w:name w:val="List Paragraph"/>
    <w:aliases w:val="viñeta,Bullet Number"/>
    <w:basedOn w:val="Normal"/>
    <w:uiPriority w:val="34"/>
    <w:qFormat/>
    <w:rsid w:val="009C1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16BAF31361CB4799039B4378900CA3" ma:contentTypeVersion="13" ma:contentTypeDescription="Crear nuevo documento." ma:contentTypeScope="" ma:versionID="922fe69583b71b498d47784af973e641">
  <xsd:schema xmlns:xsd="http://www.w3.org/2001/XMLSchema" xmlns:xs="http://www.w3.org/2001/XMLSchema" xmlns:p="http://schemas.microsoft.com/office/2006/metadata/properties" xmlns:ns2="f6a2277f-8b73-4059-9a8d-c19d97bde276" xmlns:ns3="b3dbc0dd-e8c4-46e2-b94b-ae1002314f31" targetNamespace="http://schemas.microsoft.com/office/2006/metadata/properties" ma:root="true" ma:fieldsID="c03cf084e7c641262acd2a32e0808a20" ns2:_="" ns3:_="">
    <xsd:import namespace="f6a2277f-8b73-4059-9a8d-c19d97bde276"/>
    <xsd:import namespace="b3dbc0dd-e8c4-46e2-b94b-ae1002314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77f-8b73-4059-9a8d-c19d97bd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c0dd-e8c4-46e2-b94b-ae1002314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6a2277f-8b73-4059-9a8d-c19d97bde276" xsi:nil="true"/>
  </documentManagement>
</p:properties>
</file>

<file path=customXml/itemProps1.xml><?xml version="1.0" encoding="utf-8"?>
<ds:datastoreItem xmlns:ds="http://schemas.openxmlformats.org/officeDocument/2006/customXml" ds:itemID="{AF5F2370-1FFA-41C6-AFA9-446EF25840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69EE3A-5C71-4298-AB3F-536ECCC88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277f-8b73-4059-9a8d-c19d97bde276"/>
    <ds:schemaRef ds:uri="b3dbc0dd-e8c4-46e2-b94b-ae1002314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A24E0B-BBCF-4158-AAAA-4438A2B958FE}">
  <ds:schemaRefs>
    <ds:schemaRef ds:uri="http://schemas.microsoft.com/office/2006/metadata/properties"/>
    <ds:schemaRef ds:uri="http://schemas.microsoft.com/office/infopath/2007/PartnerControls"/>
    <ds:schemaRef ds:uri="f6a2277f-8b73-4059-9a8d-c19d97bde2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franda sandoval riffo</dc:creator>
  <cp:keywords/>
  <dc:description/>
  <cp:lastModifiedBy>Isesat</cp:lastModifiedBy>
  <cp:revision>2</cp:revision>
  <dcterms:created xsi:type="dcterms:W3CDTF">2025-06-27T14:47:00Z</dcterms:created>
  <dcterms:modified xsi:type="dcterms:W3CDTF">2025-06-27T14:47:00Z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0x0101006E16BAF31361CB4799039B4378900CA3</vt:lpwstr>
  </property>
</Properties>
</file>