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42BD1B59" w14:textId="77777777" w:rsidR="001854AB" w:rsidRDefault="001854AB" w:rsidP="001923B1">
            <w:pPr>
              <w:spacing w:before="44"/>
              <w:ind w:right="115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</w:t>
            </w:r>
            <w:r w:rsidR="00F65CE0">
              <w:rPr>
                <w:b/>
                <w:bCs/>
                <w:sz w:val="28"/>
                <w:szCs w:val="28"/>
              </w:rPr>
              <w:t xml:space="preserve">SOBRE </w:t>
            </w:r>
            <w:r w:rsidR="001923B1" w:rsidRPr="001923B1">
              <w:rPr>
                <w:b/>
                <w:bCs/>
                <w:sz w:val="28"/>
                <w:szCs w:val="28"/>
              </w:rPr>
              <w:t>LICENCIA MÉDICA ELECTRÓNICA. IMPARTE INSTRUCCIONES SOBRE MEDIDAS DE SEGURIDAD QUE DEBEN IMPLEMENTAR LOS OPERADORES, RELACIONADAS CON EL OTORGAMIENTO Y TRAMITACIÓN DE LICENCIA MÉDICA ELECTRÓNICA</w:t>
            </w:r>
          </w:p>
          <w:p w14:paraId="69BF4747" w14:textId="55ABACA6" w:rsidR="00104576" w:rsidRPr="001854AB" w:rsidRDefault="00104576" w:rsidP="00104576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(AU08-2024-</w:t>
            </w:r>
            <w:r w:rsidRPr="00104576">
              <w:rPr>
                <w:b/>
                <w:bCs/>
                <w:sz w:val="28"/>
                <w:szCs w:val="28"/>
              </w:rPr>
              <w:t>00291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>
      <w:bookmarkStart w:id="0" w:name="_GoBack"/>
      <w:bookmarkEnd w:id="0"/>
    </w:p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104576"/>
    <w:rsid w:val="001854AB"/>
    <w:rsid w:val="001923B1"/>
    <w:rsid w:val="003208AE"/>
    <w:rsid w:val="00340D97"/>
    <w:rsid w:val="00693F1B"/>
    <w:rsid w:val="006C5696"/>
    <w:rsid w:val="0076578F"/>
    <w:rsid w:val="00857189"/>
    <w:rsid w:val="008B6F8E"/>
    <w:rsid w:val="0090276D"/>
    <w:rsid w:val="00A90367"/>
    <w:rsid w:val="00AE7343"/>
    <w:rsid w:val="00B04579"/>
    <w:rsid w:val="00CC1289"/>
    <w:rsid w:val="00D960DC"/>
    <w:rsid w:val="00F1370B"/>
    <w:rsid w:val="00F63140"/>
    <w:rsid w:val="00F65CE0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JCID</cp:lastModifiedBy>
  <cp:revision>4</cp:revision>
  <dcterms:created xsi:type="dcterms:W3CDTF">2024-07-23T20:37:00Z</dcterms:created>
  <dcterms:modified xsi:type="dcterms:W3CDTF">2024-07-23T21:05:00Z</dcterms:modified>
</cp:coreProperties>
</file>