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2107" w14:textId="0821CA2E" w:rsidR="00217C65" w:rsidRDefault="00217C65" w:rsidP="00611F1B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</w:t>
      </w:r>
      <w:r w:rsidR="00670BFC">
        <w:rPr>
          <w:b/>
          <w:bCs/>
        </w:rPr>
        <w:t xml:space="preserve">CIRCULAR </w:t>
      </w:r>
      <w:r>
        <w:rPr>
          <w:b/>
          <w:bCs/>
        </w:rPr>
        <w:t xml:space="preserve">QUE </w:t>
      </w:r>
      <w:r w:rsidR="00B7446B">
        <w:rPr>
          <w:b/>
          <w:bCs/>
        </w:rPr>
        <w:t xml:space="preserve">MODIFICA LA MATRIZ DE FACTORES DE CAUSAS DE ACCIDENTES DEL TRABAJO, DEL ANEXO N°19 “DOCUMENTOS ELECTRÓNICOS”, DE LA LETRA H, TITULO I, LIBRO IX </w:t>
      </w:r>
      <w:r>
        <w:rPr>
          <w:b/>
          <w:bCs/>
        </w:rPr>
        <w:t xml:space="preserve">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64AFD61E" w14:textId="77777777" w:rsidR="00217C65" w:rsidRPr="0092657C" w:rsidRDefault="00217C65" w:rsidP="00611F1B">
      <w:pPr>
        <w:spacing w:before="120" w:after="120"/>
        <w:jc w:val="center"/>
        <w:rPr>
          <w:b/>
          <w:bCs/>
        </w:rPr>
      </w:pPr>
    </w:p>
    <w:p w14:paraId="7AB1E4C6" w14:textId="3CB27241" w:rsidR="00611F1B" w:rsidRDefault="003A4E79" w:rsidP="00611F1B">
      <w:pPr>
        <w:spacing w:before="120" w:after="120"/>
        <w:jc w:val="both"/>
      </w:pPr>
      <w:r>
        <w:t>E</w:t>
      </w:r>
      <w:r w:rsidRPr="003A4E79">
        <w:t>n virtud de las atribuciones que a esta Superintendencia confieren</w:t>
      </w:r>
      <w:r w:rsidR="00B13C12">
        <w:t xml:space="preserve"> </w:t>
      </w:r>
      <w:r w:rsidRPr="003A4E79">
        <w:t>los artículos 2° letra a)</w:t>
      </w:r>
      <w:r w:rsidR="00B7446B">
        <w:t xml:space="preserve"> y </w:t>
      </w:r>
      <w:r w:rsidRPr="003A4E79">
        <w:t xml:space="preserve"> 38 letra e) de la Ley N°16.395</w:t>
      </w:r>
      <w:r w:rsidR="00B7446B">
        <w:t xml:space="preserve">, este proyecto de circular </w:t>
      </w:r>
      <w:r w:rsidR="0021552F">
        <w:t xml:space="preserve">reemplaza y actualiza </w:t>
      </w:r>
      <w:r w:rsidR="00B7446B">
        <w:t xml:space="preserve">la “Matriz de factores de causas de accidentes del trabajo”, </w:t>
      </w:r>
      <w:r w:rsidR="009F46AD">
        <w:t>d</w:t>
      </w:r>
      <w:r w:rsidR="00B7446B">
        <w:t>el Apéndice F del Anexo N°19 “Documentos electrónicos”, de la Letra H, Título I, del Libro IX del mencionado C</w:t>
      </w:r>
      <w:r w:rsidR="0021552F">
        <w:t xml:space="preserve">ompendio, con el objetivo de </w:t>
      </w:r>
      <w:r w:rsidR="00733B37">
        <w:t xml:space="preserve">facilitar la correcta clasificación y </w:t>
      </w:r>
      <w:r w:rsidR="0021552F">
        <w:t xml:space="preserve">registro de las causas </w:t>
      </w:r>
      <w:r w:rsidR="00733B37">
        <w:t xml:space="preserve">identificadas </w:t>
      </w:r>
      <w:r w:rsidR="00611F1B">
        <w:t>en los procesos de investigación de</w:t>
      </w:r>
      <w:r w:rsidR="0021552F">
        <w:t xml:space="preserve"> eso</w:t>
      </w:r>
      <w:r w:rsidR="00611F1B">
        <w:t>s siniestros</w:t>
      </w:r>
      <w:r w:rsidR="00DB4FEB">
        <w:t xml:space="preserve">, lo que </w:t>
      </w:r>
      <w:r w:rsidR="000507D4">
        <w:t xml:space="preserve">tiene </w:t>
      </w:r>
      <w:r w:rsidR="00307A84">
        <w:t xml:space="preserve">directa incidencia en la eficacia </w:t>
      </w:r>
      <w:r w:rsidR="00DB4FEB">
        <w:t>de las medidas prescritas para su corrección o control.</w:t>
      </w:r>
    </w:p>
    <w:p w14:paraId="74F819D4" w14:textId="331A09BD" w:rsidR="00611F1B" w:rsidRDefault="00611F1B" w:rsidP="00611F1B">
      <w:pPr>
        <w:spacing w:before="120" w:after="120"/>
        <w:jc w:val="both"/>
      </w:pPr>
      <w:r>
        <w:t xml:space="preserve">Las modificaciones que contiene </w:t>
      </w:r>
      <w:r w:rsidR="00733B37">
        <w:t xml:space="preserve">la </w:t>
      </w:r>
      <w:r>
        <w:t>nueva matriz</w:t>
      </w:r>
      <w:r w:rsidR="00733B37">
        <w:t xml:space="preserve"> dicen relación con los siguientes aspectos</w:t>
      </w:r>
      <w:r>
        <w:t>:</w:t>
      </w:r>
    </w:p>
    <w:p w14:paraId="6078B014" w14:textId="4048DD17" w:rsidR="00B7446B" w:rsidRDefault="004D324A" w:rsidP="00611F1B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E</w:t>
      </w:r>
      <w:r w:rsidR="00611F1B">
        <w:t>structura de codificación</w:t>
      </w:r>
    </w:p>
    <w:p w14:paraId="7B084048" w14:textId="1FEC9317" w:rsidR="00611F1B" w:rsidRDefault="00611F1B" w:rsidP="004D324A">
      <w:pPr>
        <w:pStyle w:val="Prrafodelista"/>
        <w:spacing w:before="120" w:after="120"/>
        <w:ind w:left="284"/>
        <w:contextualSpacing w:val="0"/>
        <w:jc w:val="both"/>
      </w:pPr>
      <w:r w:rsidRPr="00611F1B">
        <w:t>Se</w:t>
      </w:r>
      <w:r>
        <w:t xml:space="preserve"> sustituye el formato </w:t>
      </w:r>
      <w:r w:rsidR="00DF4DB7">
        <w:t>numé</w:t>
      </w:r>
      <w:r>
        <w:t xml:space="preserve">rico de 4 dígitos por uno de 5 </w:t>
      </w:r>
      <w:r w:rsidR="004D324A">
        <w:t xml:space="preserve">dígitos, </w:t>
      </w:r>
      <w:r w:rsidRPr="00611F1B">
        <w:t xml:space="preserve">manteniendo la identificación de grupos y subgrupos </w:t>
      </w:r>
      <w:r w:rsidR="004D324A">
        <w:t>mediante l</w:t>
      </w:r>
      <w:r w:rsidRPr="00611F1B">
        <w:t>os dos primeros dígitos.</w:t>
      </w:r>
      <w:r w:rsidR="004D324A" w:rsidRPr="004D324A">
        <w:t xml:space="preserve"> Esta nueva estructura facilita</w:t>
      </w:r>
      <w:r w:rsidR="004D324A">
        <w:t>rá</w:t>
      </w:r>
      <w:r w:rsidR="004D324A" w:rsidRPr="004D324A">
        <w:t xml:space="preserve"> la homogeneizac</w:t>
      </w:r>
      <w:r w:rsidR="004D324A">
        <w:t>ión y el procesamiento de los datos.</w:t>
      </w:r>
    </w:p>
    <w:p w14:paraId="5E315CAE" w14:textId="3BD53069" w:rsidR="00611F1B" w:rsidRDefault="004D324A" w:rsidP="004D324A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Incorporación de los factores de violencia y acoso</w:t>
      </w:r>
    </w:p>
    <w:p w14:paraId="7CAF0A07" w14:textId="6DCFA22E" w:rsidR="004D324A" w:rsidRDefault="004D324A" w:rsidP="004D324A">
      <w:pPr>
        <w:pStyle w:val="Prrafodelista"/>
        <w:spacing w:before="120" w:after="120"/>
        <w:ind w:left="284"/>
        <w:contextualSpacing w:val="0"/>
        <w:jc w:val="both"/>
      </w:pPr>
      <w:r>
        <w:t xml:space="preserve">Se añaden </w:t>
      </w:r>
      <w:r w:rsidRPr="004D324A">
        <w:t>elementos de diagnóstico relacionados con la violencia y el acoso como factores de riesg</w:t>
      </w:r>
      <w:r>
        <w:t xml:space="preserve">o en los accidentes de trabajo, con la finalidad </w:t>
      </w:r>
      <w:r w:rsidRPr="004D324A">
        <w:t>de reconocer y abordar estos riesgos específicos en el entorno laboral.</w:t>
      </w:r>
    </w:p>
    <w:p w14:paraId="518DB53F" w14:textId="38F825CE" w:rsidR="004D324A" w:rsidRDefault="004D324A" w:rsidP="004D324A">
      <w:pPr>
        <w:pStyle w:val="Prrafodelista"/>
        <w:numPr>
          <w:ilvl w:val="0"/>
          <w:numId w:val="9"/>
        </w:numPr>
        <w:spacing w:before="120" w:after="120"/>
        <w:ind w:left="284" w:hanging="284"/>
        <w:contextualSpacing w:val="0"/>
        <w:jc w:val="both"/>
      </w:pPr>
      <w:r>
        <w:t>Descripción de los códigos</w:t>
      </w:r>
    </w:p>
    <w:p w14:paraId="22CF2E19" w14:textId="5F6B9C25" w:rsidR="004D324A" w:rsidRDefault="00733B37" w:rsidP="004D324A">
      <w:pPr>
        <w:pStyle w:val="Prrafodelista"/>
        <w:spacing w:before="120" w:after="120"/>
        <w:ind w:left="284"/>
        <w:contextualSpacing w:val="0"/>
        <w:jc w:val="both"/>
      </w:pPr>
      <w:r>
        <w:t>Se modifica la descripción de algunos códigos de modo de hacerla más precisa y evitar que generen confusiones.</w:t>
      </w:r>
    </w:p>
    <w:p w14:paraId="0A56C139" w14:textId="77777777" w:rsidR="00217C65" w:rsidRPr="004B644C" w:rsidRDefault="00217C65" w:rsidP="00611F1B">
      <w:pPr>
        <w:spacing w:before="120" w:after="120"/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611F1B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611F1B">
      <w:pPr>
        <w:spacing w:before="120" w:after="120"/>
        <w:ind w:left="425"/>
        <w:jc w:val="both"/>
      </w:pPr>
    </w:p>
    <w:p w14:paraId="0B6F5D77" w14:textId="7BBB9DC3" w:rsidR="00F455ED" w:rsidRDefault="00F455ED" w:rsidP="00611F1B">
      <w:pPr>
        <w:spacing w:before="120" w:after="120"/>
        <w:ind w:left="425"/>
        <w:jc w:val="both"/>
      </w:pPr>
    </w:p>
    <w:p w14:paraId="67A046E9" w14:textId="59587AFE" w:rsidR="00F455ED" w:rsidRDefault="00F455ED" w:rsidP="00611F1B">
      <w:pPr>
        <w:spacing w:before="120" w:after="120"/>
        <w:ind w:left="425"/>
        <w:jc w:val="both"/>
      </w:pPr>
    </w:p>
    <w:p w14:paraId="10A562BB" w14:textId="5FCA1E40" w:rsidR="00F455ED" w:rsidRDefault="00F455ED" w:rsidP="00611F1B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016E0BBE" w:rsidR="00F455ED" w:rsidRPr="00237ABD" w:rsidRDefault="00F455ED" w:rsidP="00237ABD">
            <w:pPr>
              <w:tabs>
                <w:tab w:val="left" w:pos="6465"/>
                <w:tab w:val="right" w:pos="8273"/>
              </w:tabs>
              <w:spacing w:before="120" w:after="120"/>
              <w:jc w:val="center"/>
              <w:rPr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Pr="00F455ED">
              <w:rPr>
                <w:b/>
                <w:bCs/>
                <w:sz w:val="28"/>
                <w:szCs w:val="28"/>
              </w:rPr>
              <w:t xml:space="preserve">QUE </w:t>
            </w:r>
            <w:r w:rsidR="00237ABD">
              <w:rPr>
                <w:rFonts w:eastAsiaTheme="minorEastAsia"/>
                <w:b/>
                <w:sz w:val="28"/>
                <w:szCs w:val="28"/>
                <w:lang w:eastAsia="es-CL"/>
              </w:rPr>
              <w:t>MODIFICA LA</w:t>
            </w:r>
            <w:r w:rsidR="00237ABD" w:rsidRPr="00602F3B">
              <w:rPr>
                <w:rFonts w:eastAsiaTheme="minorEastAsia"/>
                <w:b/>
                <w:sz w:val="28"/>
                <w:szCs w:val="28"/>
                <w:lang w:eastAsia="es-CL"/>
              </w:rPr>
              <w:t xml:space="preserve"> MATRIZ DE FACTORES DE CAUSAS DE ACCIDENTES DEL TRABAJO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11F1B">
            <w:pPr>
              <w:spacing w:before="120" w:after="120"/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11F1B">
            <w:pPr>
              <w:spacing w:before="120" w:after="120"/>
            </w:pPr>
            <w:r>
              <w:t>Ejemplo:</w:t>
            </w:r>
          </w:p>
          <w:p w14:paraId="639F1C2F" w14:textId="77777777" w:rsidR="00F455ED" w:rsidRDefault="00F455ED" w:rsidP="00611F1B">
            <w:pPr>
              <w:spacing w:before="120" w:after="120"/>
            </w:pPr>
          </w:p>
          <w:p w14:paraId="6A092C2F" w14:textId="77777777" w:rsidR="00F455ED" w:rsidRDefault="00F455ED" w:rsidP="00611F1B">
            <w:pPr>
              <w:spacing w:before="120" w:after="120"/>
            </w:pPr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11F1B">
            <w:pPr>
              <w:spacing w:before="120" w:after="120"/>
            </w:pPr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11F1B">
            <w:pPr>
              <w:spacing w:before="120" w:after="120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08D17E22" w14:textId="77777777" w:rsidR="00F455ED" w:rsidRPr="00BD23B6" w:rsidRDefault="00F455ED" w:rsidP="00611F1B">
            <w:pPr>
              <w:spacing w:before="120" w:after="120"/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11F1B">
            <w:pPr>
              <w:spacing w:before="120" w:after="120"/>
            </w:pPr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 w:rsidRPr="00BD23B6">
              <w:rPr>
                <w:color w:val="808080" w:themeColor="background1" w:themeShade="80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11F1B">
            <w:pPr>
              <w:spacing w:before="120" w:after="120"/>
            </w:pPr>
          </w:p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904375B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21CC6EC2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3AC1D401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38EF07CD" w14:textId="77777777" w:rsidR="00F455ED" w:rsidRDefault="00F455ED" w:rsidP="00611F1B">
            <w:pPr>
              <w:spacing w:before="120" w:after="120"/>
            </w:pPr>
          </w:p>
          <w:p w14:paraId="450B0A5B" w14:textId="77777777" w:rsidR="00F455ED" w:rsidRDefault="00F455ED" w:rsidP="00611F1B">
            <w:pPr>
              <w:spacing w:before="120" w:after="120"/>
            </w:pPr>
          </w:p>
          <w:p w14:paraId="53991874" w14:textId="77777777" w:rsidR="00F455ED" w:rsidRDefault="00F455ED" w:rsidP="00611F1B">
            <w:pPr>
              <w:spacing w:before="120" w:after="120"/>
            </w:pPr>
          </w:p>
          <w:p w14:paraId="334BFA5A" w14:textId="77777777" w:rsidR="00F455ED" w:rsidRDefault="00F455ED" w:rsidP="00611F1B">
            <w:pPr>
              <w:spacing w:before="120" w:after="120"/>
            </w:pPr>
          </w:p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17CB8BD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48C7FDFB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3B675F6C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07C498E4" w14:textId="77777777" w:rsidR="00F455ED" w:rsidRDefault="00F455ED" w:rsidP="00611F1B">
            <w:pPr>
              <w:spacing w:before="120" w:after="120"/>
            </w:pPr>
          </w:p>
          <w:p w14:paraId="1C2A1076" w14:textId="77777777" w:rsidR="00F455ED" w:rsidRDefault="00F455ED" w:rsidP="00611F1B">
            <w:pPr>
              <w:spacing w:before="120" w:after="120"/>
            </w:pPr>
          </w:p>
          <w:p w14:paraId="14C64A19" w14:textId="77777777" w:rsidR="00F455ED" w:rsidRDefault="00F455ED" w:rsidP="00611F1B">
            <w:pPr>
              <w:spacing w:before="120" w:after="120"/>
            </w:pPr>
          </w:p>
          <w:p w14:paraId="161562A6" w14:textId="77777777" w:rsidR="00F455ED" w:rsidRDefault="00F455ED" w:rsidP="00611F1B">
            <w:pPr>
              <w:spacing w:before="120" w:after="120"/>
            </w:pPr>
          </w:p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408F8083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5C4209D0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6C7F63CD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6E24973F" w14:textId="77777777" w:rsidR="00F455ED" w:rsidRDefault="00F455ED" w:rsidP="00611F1B">
            <w:pPr>
              <w:spacing w:before="120" w:after="120"/>
            </w:pPr>
          </w:p>
          <w:p w14:paraId="0CCB3BC2" w14:textId="77777777" w:rsidR="00F455ED" w:rsidRDefault="00F455ED" w:rsidP="00611F1B">
            <w:pPr>
              <w:spacing w:before="120" w:after="120"/>
            </w:pPr>
          </w:p>
          <w:p w14:paraId="6BC03C4B" w14:textId="77777777" w:rsidR="00F455ED" w:rsidRDefault="00F455ED" w:rsidP="00611F1B">
            <w:pPr>
              <w:spacing w:before="120" w:after="120"/>
            </w:pPr>
          </w:p>
          <w:p w14:paraId="48D5F9A3" w14:textId="77777777" w:rsidR="00F455ED" w:rsidRDefault="00F455ED" w:rsidP="00611F1B">
            <w:pPr>
              <w:spacing w:before="120" w:after="120"/>
            </w:pPr>
          </w:p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6FA0280F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6E2DC7CD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6D56E327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39554DB9" w14:textId="77777777" w:rsidR="00F455ED" w:rsidRDefault="00F455ED" w:rsidP="00611F1B">
            <w:pPr>
              <w:spacing w:before="120" w:after="120"/>
            </w:pPr>
          </w:p>
          <w:p w14:paraId="1893841B" w14:textId="77777777" w:rsidR="00F455ED" w:rsidRDefault="00F455ED" w:rsidP="00611F1B">
            <w:pPr>
              <w:spacing w:before="120" w:after="120"/>
            </w:pPr>
          </w:p>
          <w:p w14:paraId="6E3FC7BD" w14:textId="77777777" w:rsidR="00F455ED" w:rsidRDefault="00F455ED" w:rsidP="00611F1B">
            <w:pPr>
              <w:spacing w:before="120" w:after="120"/>
            </w:pPr>
          </w:p>
          <w:p w14:paraId="1FDE85E3" w14:textId="77777777" w:rsidR="00F455ED" w:rsidRDefault="00F455ED" w:rsidP="00611F1B">
            <w:pPr>
              <w:spacing w:before="120" w:after="120"/>
            </w:pPr>
          </w:p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5" w:type="dxa"/>
          </w:tcPr>
          <w:p w14:paraId="28E421EC" w14:textId="77777777" w:rsidR="00F455ED" w:rsidRDefault="00F455ED" w:rsidP="00611F1B">
            <w:pPr>
              <w:spacing w:before="120" w:after="120"/>
            </w:pPr>
          </w:p>
        </w:tc>
        <w:tc>
          <w:tcPr>
            <w:tcW w:w="1984" w:type="dxa"/>
          </w:tcPr>
          <w:p w14:paraId="52F63552" w14:textId="77777777" w:rsidR="00F455ED" w:rsidRDefault="00F455ED" w:rsidP="00611F1B">
            <w:pPr>
              <w:spacing w:before="120" w:after="120"/>
            </w:pPr>
          </w:p>
        </w:tc>
        <w:tc>
          <w:tcPr>
            <w:tcW w:w="2835" w:type="dxa"/>
          </w:tcPr>
          <w:p w14:paraId="4A687BC8" w14:textId="77777777" w:rsidR="00F455ED" w:rsidRDefault="00F455ED" w:rsidP="00611F1B">
            <w:pPr>
              <w:spacing w:before="120" w:after="120"/>
            </w:pPr>
          </w:p>
        </w:tc>
        <w:tc>
          <w:tcPr>
            <w:tcW w:w="3828" w:type="dxa"/>
          </w:tcPr>
          <w:p w14:paraId="25617E33" w14:textId="77777777" w:rsidR="00F455ED" w:rsidRDefault="00F455ED" w:rsidP="00611F1B">
            <w:pPr>
              <w:spacing w:before="120" w:after="120"/>
            </w:pPr>
          </w:p>
          <w:p w14:paraId="28333C80" w14:textId="77777777" w:rsidR="00F455ED" w:rsidRDefault="00F455ED" w:rsidP="00611F1B">
            <w:pPr>
              <w:spacing w:before="120" w:after="120"/>
            </w:pPr>
          </w:p>
          <w:p w14:paraId="50A4C966" w14:textId="77777777" w:rsidR="00F455ED" w:rsidRDefault="00F455ED" w:rsidP="00611F1B">
            <w:pPr>
              <w:spacing w:before="120" w:after="120"/>
            </w:pPr>
          </w:p>
          <w:p w14:paraId="5CCF3228" w14:textId="77777777" w:rsidR="00F455ED" w:rsidRDefault="00F455ED" w:rsidP="00611F1B">
            <w:pPr>
              <w:spacing w:before="120" w:after="120"/>
            </w:pPr>
          </w:p>
        </w:tc>
      </w:tr>
    </w:tbl>
    <w:p w14:paraId="0B18AED0" w14:textId="0F5024ED" w:rsidR="00F455ED" w:rsidRDefault="00F455ED" w:rsidP="00611F1B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FBC42" w14:textId="77777777" w:rsidR="00CF3111" w:rsidRDefault="00CF3111" w:rsidP="00807ED0">
      <w:pPr>
        <w:spacing w:after="0" w:line="240" w:lineRule="auto"/>
      </w:pPr>
      <w:r>
        <w:separator/>
      </w:r>
    </w:p>
  </w:endnote>
  <w:endnote w:type="continuationSeparator" w:id="0">
    <w:p w14:paraId="0FDF6EDD" w14:textId="77777777" w:rsidR="00CF3111" w:rsidRDefault="00CF3111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0A64B1EA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431" w:rsidRPr="003D7431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9B444" w14:textId="77777777" w:rsidR="00CF3111" w:rsidRDefault="00CF3111" w:rsidP="00807ED0">
      <w:pPr>
        <w:spacing w:after="0" w:line="240" w:lineRule="auto"/>
      </w:pPr>
      <w:r>
        <w:separator/>
      </w:r>
    </w:p>
  </w:footnote>
  <w:footnote w:type="continuationSeparator" w:id="0">
    <w:p w14:paraId="7A455AD1" w14:textId="77777777" w:rsidR="00CF3111" w:rsidRDefault="00CF3111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419" w:eastAsia="es-419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812DF"/>
    <w:multiLevelType w:val="hybridMultilevel"/>
    <w:tmpl w:val="74647D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7691">
    <w:abstractNumId w:val="2"/>
  </w:num>
  <w:num w:numId="2" w16cid:durableId="261837986">
    <w:abstractNumId w:val="7"/>
  </w:num>
  <w:num w:numId="3" w16cid:durableId="858591136">
    <w:abstractNumId w:val="6"/>
  </w:num>
  <w:num w:numId="4" w16cid:durableId="1302148591">
    <w:abstractNumId w:val="3"/>
  </w:num>
  <w:num w:numId="5" w16cid:durableId="1594119590">
    <w:abstractNumId w:val="0"/>
  </w:num>
  <w:num w:numId="6" w16cid:durableId="772282102">
    <w:abstractNumId w:val="4"/>
  </w:num>
  <w:num w:numId="7" w16cid:durableId="4672494">
    <w:abstractNumId w:val="5"/>
  </w:num>
  <w:num w:numId="8" w16cid:durableId="778141278">
    <w:abstractNumId w:val="1"/>
  </w:num>
  <w:num w:numId="9" w16cid:durableId="636764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9C"/>
    <w:rsid w:val="00037E2D"/>
    <w:rsid w:val="000507D4"/>
    <w:rsid w:val="00056EB5"/>
    <w:rsid w:val="00071341"/>
    <w:rsid w:val="00081434"/>
    <w:rsid w:val="00084638"/>
    <w:rsid w:val="00085F6E"/>
    <w:rsid w:val="00107E1D"/>
    <w:rsid w:val="00113D3F"/>
    <w:rsid w:val="00124062"/>
    <w:rsid w:val="001240E3"/>
    <w:rsid w:val="00160560"/>
    <w:rsid w:val="00183CC0"/>
    <w:rsid w:val="001910DD"/>
    <w:rsid w:val="00197805"/>
    <w:rsid w:val="001C7E50"/>
    <w:rsid w:val="001F03AE"/>
    <w:rsid w:val="0021552F"/>
    <w:rsid w:val="00217C65"/>
    <w:rsid w:val="00237ABD"/>
    <w:rsid w:val="00267CC4"/>
    <w:rsid w:val="00273D5B"/>
    <w:rsid w:val="002A0018"/>
    <w:rsid w:val="002A71C9"/>
    <w:rsid w:val="002E1694"/>
    <w:rsid w:val="002F3EE4"/>
    <w:rsid w:val="002F5BEA"/>
    <w:rsid w:val="00307A84"/>
    <w:rsid w:val="003108B2"/>
    <w:rsid w:val="003416E4"/>
    <w:rsid w:val="00344277"/>
    <w:rsid w:val="003510DD"/>
    <w:rsid w:val="00397EB0"/>
    <w:rsid w:val="003A4E79"/>
    <w:rsid w:val="003C5C11"/>
    <w:rsid w:val="003D236F"/>
    <w:rsid w:val="003D7431"/>
    <w:rsid w:val="004A175F"/>
    <w:rsid w:val="004B2AE6"/>
    <w:rsid w:val="004B6D96"/>
    <w:rsid w:val="004C514E"/>
    <w:rsid w:val="004D324A"/>
    <w:rsid w:val="004D3971"/>
    <w:rsid w:val="004E3247"/>
    <w:rsid w:val="004E5A19"/>
    <w:rsid w:val="004F38DF"/>
    <w:rsid w:val="005133CE"/>
    <w:rsid w:val="005262E2"/>
    <w:rsid w:val="00611F1B"/>
    <w:rsid w:val="006634D8"/>
    <w:rsid w:val="00670BFC"/>
    <w:rsid w:val="006A1900"/>
    <w:rsid w:val="006F330D"/>
    <w:rsid w:val="0072178D"/>
    <w:rsid w:val="00733B37"/>
    <w:rsid w:val="0075532F"/>
    <w:rsid w:val="0078545B"/>
    <w:rsid w:val="00785946"/>
    <w:rsid w:val="007B0E0C"/>
    <w:rsid w:val="007B2F73"/>
    <w:rsid w:val="007E7BC1"/>
    <w:rsid w:val="008002E8"/>
    <w:rsid w:val="00807ED0"/>
    <w:rsid w:val="008106D2"/>
    <w:rsid w:val="00877956"/>
    <w:rsid w:val="008A503B"/>
    <w:rsid w:val="008C4414"/>
    <w:rsid w:val="008D1065"/>
    <w:rsid w:val="008D3DB3"/>
    <w:rsid w:val="008F10DB"/>
    <w:rsid w:val="0092657C"/>
    <w:rsid w:val="00974E94"/>
    <w:rsid w:val="00983360"/>
    <w:rsid w:val="00983BA0"/>
    <w:rsid w:val="00990B99"/>
    <w:rsid w:val="009D0C00"/>
    <w:rsid w:val="009E3F44"/>
    <w:rsid w:val="009E5760"/>
    <w:rsid w:val="009F46AD"/>
    <w:rsid w:val="00A071EE"/>
    <w:rsid w:val="00A119D1"/>
    <w:rsid w:val="00A237EC"/>
    <w:rsid w:val="00A33652"/>
    <w:rsid w:val="00A36E4E"/>
    <w:rsid w:val="00A45B9C"/>
    <w:rsid w:val="00A54962"/>
    <w:rsid w:val="00A62422"/>
    <w:rsid w:val="00A83763"/>
    <w:rsid w:val="00AC2A04"/>
    <w:rsid w:val="00AF04D7"/>
    <w:rsid w:val="00B03110"/>
    <w:rsid w:val="00B13C12"/>
    <w:rsid w:val="00B317D3"/>
    <w:rsid w:val="00B31C2E"/>
    <w:rsid w:val="00B35DB0"/>
    <w:rsid w:val="00B365C9"/>
    <w:rsid w:val="00B64BF5"/>
    <w:rsid w:val="00B73E83"/>
    <w:rsid w:val="00B7446B"/>
    <w:rsid w:val="00B84A94"/>
    <w:rsid w:val="00BC2129"/>
    <w:rsid w:val="00BE300C"/>
    <w:rsid w:val="00C01815"/>
    <w:rsid w:val="00C238D3"/>
    <w:rsid w:val="00C60C7C"/>
    <w:rsid w:val="00CC174C"/>
    <w:rsid w:val="00CF3111"/>
    <w:rsid w:val="00D426DE"/>
    <w:rsid w:val="00D74401"/>
    <w:rsid w:val="00D9613F"/>
    <w:rsid w:val="00DB123A"/>
    <w:rsid w:val="00DB1DEF"/>
    <w:rsid w:val="00DB4FEB"/>
    <w:rsid w:val="00DD7884"/>
    <w:rsid w:val="00DF4DB7"/>
    <w:rsid w:val="00E11150"/>
    <w:rsid w:val="00E358D2"/>
    <w:rsid w:val="00E4245E"/>
    <w:rsid w:val="00E94955"/>
    <w:rsid w:val="00EB6626"/>
    <w:rsid w:val="00F03DBB"/>
    <w:rsid w:val="00F3484E"/>
    <w:rsid w:val="00F353C0"/>
    <w:rsid w:val="00F4243D"/>
    <w:rsid w:val="00F44745"/>
    <w:rsid w:val="00F455ED"/>
    <w:rsid w:val="00F63C41"/>
    <w:rsid w:val="00F77C3A"/>
    <w:rsid w:val="00F85D76"/>
    <w:rsid w:val="00FA26DE"/>
    <w:rsid w:val="00FA3D51"/>
    <w:rsid w:val="00FA4566"/>
    <w:rsid w:val="00FA4FAB"/>
    <w:rsid w:val="00FC03AA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Erick Aguilera</cp:lastModifiedBy>
  <cp:revision>3</cp:revision>
  <dcterms:created xsi:type="dcterms:W3CDTF">2024-07-05T20:52:00Z</dcterms:created>
  <dcterms:modified xsi:type="dcterms:W3CDTF">2024-07-05T23:42:00Z</dcterms:modified>
</cp:coreProperties>
</file>