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411C" w14:textId="77777777" w:rsidR="009E64F6" w:rsidRPr="009E64F6" w:rsidRDefault="009E64F6" w:rsidP="009E64F6">
      <w:pPr>
        <w:jc w:val="center"/>
        <w:rPr>
          <w:b/>
        </w:rPr>
      </w:pPr>
      <w:r w:rsidRPr="009E64F6">
        <w:rPr>
          <w:b/>
        </w:rPr>
        <w:t>MINUTA</w:t>
      </w:r>
    </w:p>
    <w:p w14:paraId="296992FC" w14:textId="77777777" w:rsidR="009E64F6" w:rsidRPr="009E64F6" w:rsidRDefault="009E64F6" w:rsidP="009E64F6">
      <w:pPr>
        <w:jc w:val="center"/>
        <w:rPr>
          <w:b/>
        </w:rPr>
      </w:pPr>
      <w:r w:rsidRPr="009E64F6">
        <w:rPr>
          <w:b/>
        </w:rPr>
        <w:t xml:space="preserve">PROYECTO DE CIRCULAR QUE MODIFICA EL CALENDRIO DE ENVÍO DE LOS ARCHIVOS </w:t>
      </w:r>
      <w:r>
        <w:rPr>
          <w:b/>
        </w:rPr>
        <w:t>"A01</w:t>
      </w:r>
      <w:r w:rsidRPr="009E64F6">
        <w:rPr>
          <w:b/>
        </w:rPr>
        <w:t>: TRABAJADORES PROTEGIDOS</w:t>
      </w:r>
      <w:r>
        <w:rPr>
          <w:b/>
        </w:rPr>
        <w:t>”</w:t>
      </w:r>
      <w:r w:rsidRPr="009E64F6">
        <w:rPr>
          <w:b/>
        </w:rPr>
        <w:t>, "A05: EMPRESAS ADHERENTES Y AFILIADAS</w:t>
      </w:r>
      <w:r>
        <w:rPr>
          <w:b/>
        </w:rPr>
        <w:t>”</w:t>
      </w:r>
      <w:r w:rsidRPr="009E64F6">
        <w:rPr>
          <w:b/>
        </w:rPr>
        <w:t xml:space="preserve"> Y </w:t>
      </w:r>
      <w:r>
        <w:rPr>
          <w:b/>
        </w:rPr>
        <w:t>"A06</w:t>
      </w:r>
      <w:r w:rsidRPr="009E64F6">
        <w:rPr>
          <w:b/>
        </w:rPr>
        <w:t>: TRABAJADORES INDEPENDIENTES</w:t>
      </w:r>
      <w:r>
        <w:rPr>
          <w:b/>
        </w:rPr>
        <w:t>”</w:t>
      </w:r>
      <w:r w:rsidRPr="009E64F6">
        <w:rPr>
          <w:b/>
        </w:rPr>
        <w:t xml:space="preserve"> AL SISTEMA DE GESTIÓN DE REPORTES E INFORMACIÓN PARA LA SUPERVISIÓN (GRIS)</w:t>
      </w:r>
    </w:p>
    <w:p w14:paraId="52388FC8" w14:textId="77777777" w:rsidR="009E64F6" w:rsidRDefault="009E64F6"/>
    <w:p w14:paraId="5EF0DB5F" w14:textId="77777777" w:rsidR="009E64F6" w:rsidRDefault="009E64F6" w:rsidP="009E64F6">
      <w:pPr>
        <w:jc w:val="both"/>
      </w:pPr>
      <w:r>
        <w:t xml:space="preserve"> </w:t>
      </w:r>
    </w:p>
    <w:p w14:paraId="591CC50B" w14:textId="77777777" w:rsidR="009E64F6" w:rsidRDefault="009E64F6" w:rsidP="009E64F6">
      <w:pPr>
        <w:jc w:val="both"/>
      </w:pPr>
      <w:r>
        <w:t xml:space="preserve">La Superintendencia de Seguridad Social, en uso de las facultades que le confieren los artículos 2°, 3°, 30 y 38 letra d) de la Ley </w:t>
      </w:r>
      <w:proofErr w:type="spellStart"/>
      <w:r>
        <w:t>N°</w:t>
      </w:r>
      <w:proofErr w:type="spellEnd"/>
      <w:r>
        <w:t xml:space="preserve"> 16.395 y el artículo 12 de la Ley </w:t>
      </w:r>
      <w:proofErr w:type="spellStart"/>
      <w:r>
        <w:t>N°</w:t>
      </w:r>
      <w:proofErr w:type="spellEnd"/>
      <w:r>
        <w:t xml:space="preserve"> 16.744, ha estimado pertinente modificar el Compendio de Normas del Seguro Social de Accidentes del Trabajo y Enfermedades Profesionales de la Ley N°16.744, con el objeto de modificar el calendario de envío de los archivos “</w:t>
      </w:r>
      <w:r w:rsidRPr="009E64F6">
        <w:t xml:space="preserve">A01: </w:t>
      </w:r>
      <w:r>
        <w:t>T</w:t>
      </w:r>
      <w:r w:rsidRPr="009E64F6">
        <w:t xml:space="preserve">rabajadores </w:t>
      </w:r>
      <w:r>
        <w:t>P</w:t>
      </w:r>
      <w:r w:rsidRPr="009E64F6">
        <w:t xml:space="preserve">rotegidos”, "A05: Empresas Adherentes </w:t>
      </w:r>
      <w:r>
        <w:t>y</w:t>
      </w:r>
      <w:r w:rsidRPr="009E64F6">
        <w:t xml:space="preserve"> Afiliadas” </w:t>
      </w:r>
      <w:r>
        <w:t>y</w:t>
      </w:r>
      <w:r w:rsidRPr="009E64F6">
        <w:t xml:space="preserve"> "A06: Trabajadores Independientes”</w:t>
      </w:r>
      <w:r>
        <w:t>.</w:t>
      </w:r>
    </w:p>
    <w:p w14:paraId="64C651C0" w14:textId="01A9666C" w:rsidR="00573323" w:rsidRPr="00573323" w:rsidRDefault="009E64F6" w:rsidP="00573323">
      <w:pPr>
        <w:jc w:val="both"/>
      </w:pPr>
      <w:r>
        <w:t>Al respecto, el proyecto de circular disminuye los plazos de envío de la información al sistema GRIS a partir del mes de enero de 2022, con el objeto de fortalecer la labor fiscalizadora y permitir que la Superintendencia cuente con información oportuna en pos</w:t>
      </w:r>
      <w:r w:rsidR="00F21AE8">
        <w:t>t</w:t>
      </w:r>
      <w:r>
        <w:t xml:space="preserve"> de mejorar la atención brindada a la ciudadanía. </w:t>
      </w:r>
    </w:p>
    <w:p w14:paraId="6AA0D182" w14:textId="19F713EB" w:rsidR="00573323" w:rsidRDefault="00573323" w:rsidP="00573323">
      <w:pPr>
        <w:jc w:val="both"/>
        <w:rPr>
          <w:lang w:val="es-ES"/>
        </w:rPr>
      </w:pPr>
      <w:r>
        <w:rPr>
          <w:lang w:val="es-ES"/>
        </w:rPr>
        <w:t xml:space="preserve">Para efectuar comentarios al presente proyecto de circular, se solicita enviar el archivo que se adjunta a continuación, al correo electrónico </w:t>
      </w:r>
      <w:hyperlink r:id="rId6" w:history="1">
        <w:r w:rsidRPr="00411FFE">
          <w:rPr>
            <w:rStyle w:val="Hipervnculo"/>
            <w:lang w:val="es-ES"/>
          </w:rPr>
          <w:t>isesa</w:t>
        </w:r>
        <w:r w:rsidRPr="00411FFE">
          <w:rPr>
            <w:rStyle w:val="Hipervnculo"/>
          </w:rPr>
          <w:t>t</w:t>
        </w:r>
        <w:r w:rsidRPr="00411FFE">
          <w:rPr>
            <w:rStyle w:val="Hipervnculo"/>
            <w:lang w:val="es-ES"/>
          </w:rPr>
          <w:t>@suseso.cl</w:t>
        </w:r>
      </w:hyperlink>
      <w:r>
        <w:rPr>
          <w:lang w:val="es-ES"/>
        </w:rPr>
        <w:t>.</w:t>
      </w:r>
    </w:p>
    <w:p w14:paraId="369262E3" w14:textId="77777777" w:rsidR="00573323" w:rsidRPr="004D3971" w:rsidRDefault="00573323" w:rsidP="00573323">
      <w:pPr>
        <w:spacing w:before="120" w:after="120"/>
        <w:jc w:val="both"/>
        <w:rPr>
          <w:lang w:val="es-ES"/>
        </w:rPr>
      </w:pPr>
    </w:p>
    <w:p w14:paraId="28E85F34" w14:textId="77777777" w:rsidR="00573323" w:rsidRDefault="00573323" w:rsidP="00573323">
      <w:pPr>
        <w:spacing w:before="120" w:after="120"/>
        <w:ind w:left="425"/>
        <w:jc w:val="both"/>
      </w:pPr>
    </w:p>
    <w:p w14:paraId="75992554" w14:textId="77777777" w:rsidR="00573323" w:rsidRDefault="00573323" w:rsidP="00573323">
      <w:pPr>
        <w:spacing w:before="120" w:after="120"/>
        <w:ind w:left="425"/>
        <w:jc w:val="both"/>
      </w:pPr>
    </w:p>
    <w:p w14:paraId="0F3A06BF" w14:textId="77777777" w:rsidR="00573323" w:rsidRDefault="00573323" w:rsidP="00573323">
      <w:pPr>
        <w:spacing w:before="120" w:after="120"/>
        <w:ind w:left="425"/>
        <w:jc w:val="both"/>
      </w:pPr>
    </w:p>
    <w:p w14:paraId="40219159" w14:textId="77777777" w:rsidR="00573323" w:rsidRDefault="00573323" w:rsidP="00573323">
      <w:pPr>
        <w:spacing w:before="120" w:after="120"/>
        <w:jc w:val="both"/>
        <w:sectPr w:rsidR="00573323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573323" w14:paraId="26ABE357" w14:textId="77777777" w:rsidTr="00404FF5">
        <w:trPr>
          <w:jc w:val="center"/>
        </w:trPr>
        <w:tc>
          <w:tcPr>
            <w:tcW w:w="12328" w:type="dxa"/>
            <w:gridSpan w:val="5"/>
          </w:tcPr>
          <w:p w14:paraId="089E5CA9" w14:textId="77777777" w:rsidR="00573323" w:rsidRDefault="00573323" w:rsidP="00573323">
            <w:pPr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lastRenderedPageBreak/>
              <w:t xml:space="preserve">OBSERVACIONES AL PROYECTO DE CIRCULAR </w:t>
            </w:r>
          </w:p>
          <w:p w14:paraId="62D1D381" w14:textId="1ECF691C" w:rsidR="00573323" w:rsidRPr="00573323" w:rsidRDefault="00573323" w:rsidP="0057332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MODIFICA CALENDARIO DE ENVÍO DE LOS ARCHIVOS DEL SISTEMA GRIS</w:t>
            </w:r>
          </w:p>
        </w:tc>
      </w:tr>
      <w:tr w:rsidR="00573323" w14:paraId="1EBE9153" w14:textId="77777777" w:rsidTr="00404FF5">
        <w:trPr>
          <w:jc w:val="center"/>
        </w:trPr>
        <w:tc>
          <w:tcPr>
            <w:tcW w:w="1696" w:type="dxa"/>
            <w:shd w:val="clear" w:color="auto" w:fill="2E74B5" w:themeFill="accent1" w:themeFillShade="BF"/>
          </w:tcPr>
          <w:p w14:paraId="2B3D5487" w14:textId="77777777" w:rsidR="00573323" w:rsidRPr="001854AB" w:rsidRDefault="00573323" w:rsidP="00404FF5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E74B5" w:themeFill="accent1" w:themeFillShade="BF"/>
          </w:tcPr>
          <w:p w14:paraId="6AE0834D" w14:textId="77777777" w:rsidR="00573323" w:rsidRPr="001854AB" w:rsidRDefault="00573323" w:rsidP="00404FF5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</w:t>
            </w:r>
            <w:proofErr w:type="gramStart"/>
            <w:r>
              <w:rPr>
                <w:color w:val="FFFFFF" w:themeColor="background1"/>
              </w:rPr>
              <w:t xml:space="preserve">O </w:t>
            </w:r>
            <w:r w:rsidRPr="001854AB">
              <w:rPr>
                <w:color w:val="FFFFFF" w:themeColor="background1"/>
              </w:rPr>
              <w:t xml:space="preserve"> PROYECTO</w:t>
            </w:r>
            <w:proofErr w:type="gramEnd"/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2E74B5" w:themeFill="accent1" w:themeFillShade="BF"/>
          </w:tcPr>
          <w:p w14:paraId="421A0D05" w14:textId="77777777" w:rsidR="00573323" w:rsidRPr="001854AB" w:rsidRDefault="00573323" w:rsidP="00404FF5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</w:t>
            </w:r>
            <w:proofErr w:type="gramStart"/>
            <w:r>
              <w:rPr>
                <w:color w:val="FFFFFF" w:themeColor="background1"/>
              </w:rPr>
              <w:t xml:space="preserve">COMPENDIO, </w:t>
            </w:r>
            <w:r w:rsidRPr="001854AB">
              <w:rPr>
                <w:color w:val="FFFFFF" w:themeColor="background1"/>
              </w:rPr>
              <w:t xml:space="preserve"> OBJETO</w:t>
            </w:r>
            <w:proofErr w:type="gramEnd"/>
            <w:r w:rsidRPr="001854AB">
              <w:rPr>
                <w:color w:val="FFFFFF" w:themeColor="background1"/>
              </w:rPr>
              <w:t xml:space="preserve"> DEL COMENTARIO</w:t>
            </w:r>
          </w:p>
        </w:tc>
        <w:tc>
          <w:tcPr>
            <w:tcW w:w="2835" w:type="dxa"/>
            <w:shd w:val="clear" w:color="auto" w:fill="2E74B5" w:themeFill="accent1" w:themeFillShade="BF"/>
          </w:tcPr>
          <w:p w14:paraId="7C724FF4" w14:textId="77777777" w:rsidR="00573323" w:rsidRPr="001854AB" w:rsidRDefault="00573323" w:rsidP="00404FF5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828" w:type="dxa"/>
            <w:shd w:val="clear" w:color="auto" w:fill="2E74B5" w:themeFill="accent1" w:themeFillShade="BF"/>
          </w:tcPr>
          <w:p w14:paraId="48724D5C" w14:textId="77777777" w:rsidR="00573323" w:rsidRPr="001854AB" w:rsidRDefault="00573323" w:rsidP="00404FF5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640E96DD" w14:textId="77777777" w:rsidR="00573323" w:rsidRPr="001854AB" w:rsidRDefault="00573323" w:rsidP="00404FF5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573323" w14:paraId="1412224C" w14:textId="77777777" w:rsidTr="00404FF5">
        <w:trPr>
          <w:jc w:val="center"/>
        </w:trPr>
        <w:tc>
          <w:tcPr>
            <w:tcW w:w="1696" w:type="dxa"/>
          </w:tcPr>
          <w:p w14:paraId="0FD9EC5B" w14:textId="77777777" w:rsidR="00573323" w:rsidRDefault="00573323" w:rsidP="00404FF5">
            <w:r>
              <w:t>Ejemplo:</w:t>
            </w:r>
          </w:p>
          <w:p w14:paraId="364D124F" w14:textId="77777777" w:rsidR="00573323" w:rsidRDefault="00573323" w:rsidP="00404FF5"/>
          <w:p w14:paraId="45C443D4" w14:textId="77777777" w:rsidR="00573323" w:rsidRDefault="00573323" w:rsidP="00404FF5"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156B01C5" w14:textId="77777777" w:rsidR="00573323" w:rsidRPr="00E80D80" w:rsidRDefault="00573323" w:rsidP="00404FF5">
            <w:pPr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452FAFAB" w14:textId="77777777" w:rsidR="00573323" w:rsidRPr="00E80D80" w:rsidRDefault="00573323" w:rsidP="00404FF5">
            <w:pPr>
              <w:jc w:val="both"/>
              <w:rPr>
                <w:color w:val="808080" w:themeColor="background1" w:themeShade="80"/>
              </w:rPr>
            </w:pPr>
          </w:p>
          <w:p w14:paraId="51730970" w14:textId="77777777" w:rsidR="00573323" w:rsidRDefault="00573323" w:rsidP="00404FF5"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453DF11E" w14:textId="77777777" w:rsidR="00573323" w:rsidRPr="00BD23B6" w:rsidRDefault="00573323" w:rsidP="00404FF5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457E729" w14:textId="77777777" w:rsidR="00573323" w:rsidRPr="00BD23B6" w:rsidRDefault="00573323" w:rsidP="00404FF5">
            <w:pPr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6B4BF2DF" w14:textId="77777777" w:rsidR="00573323" w:rsidRDefault="00573323" w:rsidP="00404FF5"/>
        </w:tc>
        <w:tc>
          <w:tcPr>
            <w:tcW w:w="2835" w:type="dxa"/>
          </w:tcPr>
          <w:p w14:paraId="5BB15344" w14:textId="77777777" w:rsidR="00573323" w:rsidRPr="00BD23B6" w:rsidRDefault="00573323" w:rsidP="00404FF5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3CD43417" w14:textId="77777777" w:rsidR="00573323" w:rsidRDefault="00573323" w:rsidP="00404FF5">
            <w:r w:rsidRPr="00BD23B6">
              <w:rPr>
                <w:color w:val="808080" w:themeColor="background1" w:themeShade="80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</w:t>
            </w:r>
            <w:r w:rsidRPr="00BD23B6">
              <w:rPr>
                <w:color w:val="808080" w:themeColor="background1" w:themeShade="80"/>
              </w:rPr>
              <w:lastRenderedPageBreak/>
              <w:t>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33DF2EC6" w14:textId="77777777" w:rsidR="00573323" w:rsidRDefault="00573323" w:rsidP="00404FF5"/>
        </w:tc>
      </w:tr>
      <w:tr w:rsidR="00573323" w14:paraId="70CDEA3A" w14:textId="77777777" w:rsidTr="00404FF5">
        <w:trPr>
          <w:jc w:val="center"/>
        </w:trPr>
        <w:tc>
          <w:tcPr>
            <w:tcW w:w="1696" w:type="dxa"/>
          </w:tcPr>
          <w:p w14:paraId="16BA7236" w14:textId="77777777" w:rsidR="00573323" w:rsidRDefault="00573323" w:rsidP="00404FF5"/>
        </w:tc>
        <w:tc>
          <w:tcPr>
            <w:tcW w:w="1985" w:type="dxa"/>
          </w:tcPr>
          <w:p w14:paraId="09BC48BA" w14:textId="77777777" w:rsidR="00573323" w:rsidRDefault="00573323" w:rsidP="00404FF5"/>
        </w:tc>
        <w:tc>
          <w:tcPr>
            <w:tcW w:w="1984" w:type="dxa"/>
          </w:tcPr>
          <w:p w14:paraId="173EC983" w14:textId="77777777" w:rsidR="00573323" w:rsidRDefault="00573323" w:rsidP="00404FF5"/>
        </w:tc>
        <w:tc>
          <w:tcPr>
            <w:tcW w:w="2835" w:type="dxa"/>
          </w:tcPr>
          <w:p w14:paraId="5EC55412" w14:textId="77777777" w:rsidR="00573323" w:rsidRDefault="00573323" w:rsidP="00404FF5"/>
        </w:tc>
        <w:tc>
          <w:tcPr>
            <w:tcW w:w="3828" w:type="dxa"/>
          </w:tcPr>
          <w:p w14:paraId="53371A31" w14:textId="77777777" w:rsidR="00573323" w:rsidRDefault="00573323" w:rsidP="00404FF5"/>
          <w:p w14:paraId="03F4B9F9" w14:textId="77777777" w:rsidR="00573323" w:rsidRDefault="00573323" w:rsidP="00404FF5"/>
          <w:p w14:paraId="5E8F35B6" w14:textId="77777777" w:rsidR="00573323" w:rsidRDefault="00573323" w:rsidP="00404FF5"/>
          <w:p w14:paraId="370C600F" w14:textId="77777777" w:rsidR="00573323" w:rsidRDefault="00573323" w:rsidP="00404FF5"/>
        </w:tc>
      </w:tr>
      <w:tr w:rsidR="00573323" w14:paraId="48258911" w14:textId="77777777" w:rsidTr="00404FF5">
        <w:trPr>
          <w:jc w:val="center"/>
        </w:trPr>
        <w:tc>
          <w:tcPr>
            <w:tcW w:w="1696" w:type="dxa"/>
          </w:tcPr>
          <w:p w14:paraId="269F978D" w14:textId="77777777" w:rsidR="00573323" w:rsidRDefault="00573323" w:rsidP="00404FF5"/>
        </w:tc>
        <w:tc>
          <w:tcPr>
            <w:tcW w:w="1985" w:type="dxa"/>
          </w:tcPr>
          <w:p w14:paraId="5385C607" w14:textId="77777777" w:rsidR="00573323" w:rsidRDefault="00573323" w:rsidP="00404FF5"/>
        </w:tc>
        <w:tc>
          <w:tcPr>
            <w:tcW w:w="1984" w:type="dxa"/>
          </w:tcPr>
          <w:p w14:paraId="4E0AD129" w14:textId="77777777" w:rsidR="00573323" w:rsidRDefault="00573323" w:rsidP="00404FF5"/>
        </w:tc>
        <w:tc>
          <w:tcPr>
            <w:tcW w:w="2835" w:type="dxa"/>
          </w:tcPr>
          <w:p w14:paraId="1006EAD6" w14:textId="77777777" w:rsidR="00573323" w:rsidRDefault="00573323" w:rsidP="00404FF5"/>
        </w:tc>
        <w:tc>
          <w:tcPr>
            <w:tcW w:w="3828" w:type="dxa"/>
          </w:tcPr>
          <w:p w14:paraId="746BDE85" w14:textId="77777777" w:rsidR="00573323" w:rsidRDefault="00573323" w:rsidP="00404FF5"/>
          <w:p w14:paraId="694478CB" w14:textId="77777777" w:rsidR="00573323" w:rsidRDefault="00573323" w:rsidP="00404FF5"/>
          <w:p w14:paraId="02DAF3EB" w14:textId="77777777" w:rsidR="00573323" w:rsidRDefault="00573323" w:rsidP="00404FF5"/>
          <w:p w14:paraId="24CC2EA0" w14:textId="77777777" w:rsidR="00573323" w:rsidRDefault="00573323" w:rsidP="00404FF5"/>
        </w:tc>
      </w:tr>
      <w:tr w:rsidR="00573323" w14:paraId="2E960740" w14:textId="77777777" w:rsidTr="00404FF5">
        <w:trPr>
          <w:jc w:val="center"/>
        </w:trPr>
        <w:tc>
          <w:tcPr>
            <w:tcW w:w="1696" w:type="dxa"/>
          </w:tcPr>
          <w:p w14:paraId="630832F5" w14:textId="77777777" w:rsidR="00573323" w:rsidRDefault="00573323" w:rsidP="00404FF5"/>
        </w:tc>
        <w:tc>
          <w:tcPr>
            <w:tcW w:w="1985" w:type="dxa"/>
          </w:tcPr>
          <w:p w14:paraId="4C97BC6A" w14:textId="77777777" w:rsidR="00573323" w:rsidRDefault="00573323" w:rsidP="00404FF5"/>
        </w:tc>
        <w:tc>
          <w:tcPr>
            <w:tcW w:w="1984" w:type="dxa"/>
          </w:tcPr>
          <w:p w14:paraId="74241F6C" w14:textId="77777777" w:rsidR="00573323" w:rsidRDefault="00573323" w:rsidP="00404FF5"/>
        </w:tc>
        <w:tc>
          <w:tcPr>
            <w:tcW w:w="2835" w:type="dxa"/>
          </w:tcPr>
          <w:p w14:paraId="28D6682C" w14:textId="77777777" w:rsidR="00573323" w:rsidRDefault="00573323" w:rsidP="00404FF5"/>
        </w:tc>
        <w:tc>
          <w:tcPr>
            <w:tcW w:w="3828" w:type="dxa"/>
          </w:tcPr>
          <w:p w14:paraId="4467363A" w14:textId="77777777" w:rsidR="00573323" w:rsidRDefault="00573323" w:rsidP="00404FF5"/>
          <w:p w14:paraId="46982B88" w14:textId="77777777" w:rsidR="00573323" w:rsidRDefault="00573323" w:rsidP="00404FF5"/>
          <w:p w14:paraId="56CADFCA" w14:textId="77777777" w:rsidR="00573323" w:rsidRDefault="00573323" w:rsidP="00404FF5"/>
          <w:p w14:paraId="3FF82AFD" w14:textId="77777777" w:rsidR="00573323" w:rsidRDefault="00573323" w:rsidP="00404FF5"/>
        </w:tc>
      </w:tr>
      <w:tr w:rsidR="00573323" w14:paraId="0062C817" w14:textId="77777777" w:rsidTr="00404FF5">
        <w:trPr>
          <w:jc w:val="center"/>
        </w:trPr>
        <w:tc>
          <w:tcPr>
            <w:tcW w:w="1696" w:type="dxa"/>
          </w:tcPr>
          <w:p w14:paraId="4CA0E5D6" w14:textId="77777777" w:rsidR="00573323" w:rsidRDefault="00573323" w:rsidP="00404FF5"/>
        </w:tc>
        <w:tc>
          <w:tcPr>
            <w:tcW w:w="1985" w:type="dxa"/>
          </w:tcPr>
          <w:p w14:paraId="539E1670" w14:textId="77777777" w:rsidR="00573323" w:rsidRDefault="00573323" w:rsidP="00404FF5"/>
        </w:tc>
        <w:tc>
          <w:tcPr>
            <w:tcW w:w="1984" w:type="dxa"/>
          </w:tcPr>
          <w:p w14:paraId="72CF9C67" w14:textId="77777777" w:rsidR="00573323" w:rsidRDefault="00573323" w:rsidP="00404FF5"/>
        </w:tc>
        <w:tc>
          <w:tcPr>
            <w:tcW w:w="2835" w:type="dxa"/>
          </w:tcPr>
          <w:p w14:paraId="21B013D4" w14:textId="77777777" w:rsidR="00573323" w:rsidRDefault="00573323" w:rsidP="00404FF5"/>
        </w:tc>
        <w:tc>
          <w:tcPr>
            <w:tcW w:w="3828" w:type="dxa"/>
          </w:tcPr>
          <w:p w14:paraId="7AF581F5" w14:textId="77777777" w:rsidR="00573323" w:rsidRDefault="00573323" w:rsidP="00404FF5"/>
          <w:p w14:paraId="37877AF5" w14:textId="77777777" w:rsidR="00573323" w:rsidRDefault="00573323" w:rsidP="00404FF5"/>
          <w:p w14:paraId="6384D2A8" w14:textId="77777777" w:rsidR="00573323" w:rsidRDefault="00573323" w:rsidP="00404FF5"/>
          <w:p w14:paraId="79926612" w14:textId="77777777" w:rsidR="00573323" w:rsidRDefault="00573323" w:rsidP="00404FF5"/>
        </w:tc>
      </w:tr>
      <w:tr w:rsidR="00573323" w14:paraId="017BA08F" w14:textId="77777777" w:rsidTr="00404FF5">
        <w:trPr>
          <w:jc w:val="center"/>
        </w:trPr>
        <w:tc>
          <w:tcPr>
            <w:tcW w:w="1696" w:type="dxa"/>
          </w:tcPr>
          <w:p w14:paraId="68A2BE18" w14:textId="77777777" w:rsidR="00573323" w:rsidRDefault="00573323" w:rsidP="00404FF5"/>
        </w:tc>
        <w:tc>
          <w:tcPr>
            <w:tcW w:w="1985" w:type="dxa"/>
          </w:tcPr>
          <w:p w14:paraId="46639136" w14:textId="77777777" w:rsidR="00573323" w:rsidRDefault="00573323" w:rsidP="00404FF5"/>
        </w:tc>
        <w:tc>
          <w:tcPr>
            <w:tcW w:w="1984" w:type="dxa"/>
          </w:tcPr>
          <w:p w14:paraId="74C69B75" w14:textId="77777777" w:rsidR="00573323" w:rsidRDefault="00573323" w:rsidP="00404FF5"/>
        </w:tc>
        <w:tc>
          <w:tcPr>
            <w:tcW w:w="2835" w:type="dxa"/>
          </w:tcPr>
          <w:p w14:paraId="0246C55A" w14:textId="77777777" w:rsidR="00573323" w:rsidRDefault="00573323" w:rsidP="00404FF5"/>
        </w:tc>
        <w:tc>
          <w:tcPr>
            <w:tcW w:w="3828" w:type="dxa"/>
          </w:tcPr>
          <w:p w14:paraId="700DCC42" w14:textId="77777777" w:rsidR="00573323" w:rsidRDefault="00573323" w:rsidP="00404FF5"/>
          <w:p w14:paraId="5C61F384" w14:textId="77777777" w:rsidR="00573323" w:rsidRDefault="00573323" w:rsidP="00404FF5"/>
          <w:p w14:paraId="34C80351" w14:textId="77777777" w:rsidR="00573323" w:rsidRDefault="00573323" w:rsidP="00404FF5"/>
          <w:p w14:paraId="783417A2" w14:textId="77777777" w:rsidR="00573323" w:rsidRDefault="00573323" w:rsidP="00404FF5"/>
        </w:tc>
      </w:tr>
    </w:tbl>
    <w:p w14:paraId="0F82827A" w14:textId="77777777" w:rsidR="00573323" w:rsidRPr="00573323" w:rsidRDefault="00573323" w:rsidP="00573323"/>
    <w:sectPr w:rsidR="00573323" w:rsidRPr="00573323" w:rsidSect="00573323">
      <w:headerReference w:type="default" r:id="rId9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2169D" w14:textId="77777777" w:rsidR="00EC06E7" w:rsidRDefault="00EC06E7" w:rsidP="007A1A78">
      <w:pPr>
        <w:spacing w:after="0" w:line="240" w:lineRule="auto"/>
      </w:pPr>
      <w:r>
        <w:separator/>
      </w:r>
    </w:p>
  </w:endnote>
  <w:endnote w:type="continuationSeparator" w:id="0">
    <w:p w14:paraId="4B18B079" w14:textId="77777777" w:rsidR="00EC06E7" w:rsidRDefault="00EC06E7" w:rsidP="007A1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755867"/>
      <w:docPartObj>
        <w:docPartGallery w:val="Page Numbers (Bottom of Page)"/>
        <w:docPartUnique/>
      </w:docPartObj>
    </w:sdtPr>
    <w:sdtEndPr/>
    <w:sdtContent>
      <w:p w14:paraId="27B777CA" w14:textId="77777777" w:rsidR="00573323" w:rsidRDefault="0057332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42D9">
          <w:rPr>
            <w:noProof/>
            <w:lang w:val="es-ES"/>
          </w:rPr>
          <w:t>2</w:t>
        </w:r>
        <w:r>
          <w:fldChar w:fldCharType="end"/>
        </w:r>
      </w:p>
    </w:sdtContent>
  </w:sdt>
  <w:p w14:paraId="447B49BD" w14:textId="77777777" w:rsidR="00573323" w:rsidRDefault="005733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03BC2" w14:textId="77777777" w:rsidR="00EC06E7" w:rsidRDefault="00EC06E7" w:rsidP="007A1A78">
      <w:pPr>
        <w:spacing w:after="0" w:line="240" w:lineRule="auto"/>
      </w:pPr>
      <w:r>
        <w:separator/>
      </w:r>
    </w:p>
  </w:footnote>
  <w:footnote w:type="continuationSeparator" w:id="0">
    <w:p w14:paraId="1B4BFAAD" w14:textId="77777777" w:rsidR="00EC06E7" w:rsidRDefault="00EC06E7" w:rsidP="007A1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873F" w14:textId="77777777" w:rsidR="00573323" w:rsidRDefault="00573323" w:rsidP="00AF04D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61312" behindDoc="0" locked="0" layoutInCell="1" allowOverlap="1" wp14:anchorId="554E78AE" wp14:editId="3E789A1B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2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Cs w:val="20"/>
      </w:rPr>
      <w:t>Superintendencia de Seguridad Social</w:t>
    </w:r>
  </w:p>
  <w:p w14:paraId="2DAD6709" w14:textId="77777777" w:rsidR="00573323" w:rsidRDefault="00573323" w:rsidP="00AF04D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7056945E" w14:textId="77777777" w:rsidR="00573323" w:rsidRPr="00AF04D7" w:rsidRDefault="00573323">
    <w:pPr>
      <w:pStyle w:val="Encabezado"/>
      <w:rPr>
        <w:lang w:val="es-ES"/>
      </w:rPr>
    </w:pPr>
  </w:p>
  <w:p w14:paraId="4486BAA8" w14:textId="77777777" w:rsidR="00573323" w:rsidRDefault="005733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C59" w14:textId="77777777" w:rsidR="007A1A78" w:rsidRDefault="007A1A78" w:rsidP="007A1A78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36962F69" wp14:editId="3AA5974E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02D1682D" w14:textId="77777777" w:rsidR="007A1A78" w:rsidRPr="00693823" w:rsidRDefault="007A1A78" w:rsidP="007A1A78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48068DA9" w14:textId="23CAD44D" w:rsidR="007A1A78" w:rsidRDefault="007A1A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4F6"/>
    <w:rsid w:val="00006CAA"/>
    <w:rsid w:val="00573323"/>
    <w:rsid w:val="007A1A78"/>
    <w:rsid w:val="009E64F6"/>
    <w:rsid w:val="00D61AD7"/>
    <w:rsid w:val="00EC06E7"/>
    <w:rsid w:val="00F21AE8"/>
    <w:rsid w:val="00F5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4C20"/>
  <w15:chartTrackingRefBased/>
  <w15:docId w15:val="{EC71B89C-4208-42ED-B916-9B92BA39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78"/>
  </w:style>
  <w:style w:type="paragraph" w:styleId="Piedepgina">
    <w:name w:val="footer"/>
    <w:basedOn w:val="Normal"/>
    <w:link w:val="PiedepginaCar"/>
    <w:uiPriority w:val="99"/>
    <w:unhideWhenUsed/>
    <w:rsid w:val="007A1A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78"/>
  </w:style>
  <w:style w:type="paragraph" w:customStyle="1" w:styleId="HeaderEven">
    <w:name w:val="Header Even"/>
    <w:basedOn w:val="Sinespaciado"/>
    <w:qFormat/>
    <w:rsid w:val="007A1A78"/>
    <w:pPr>
      <w:pBdr>
        <w:bottom w:val="single" w:sz="4" w:space="1" w:color="5B9BD5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7A1A7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73323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73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esat@suseso.c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Alvarez Marchant</dc:creator>
  <cp:keywords/>
  <dc:description/>
  <cp:lastModifiedBy>Erick Aguilera</cp:lastModifiedBy>
  <cp:revision>4</cp:revision>
  <cp:lastPrinted>2021-10-21T18:07:00Z</cp:lastPrinted>
  <dcterms:created xsi:type="dcterms:W3CDTF">2021-10-20T16:39:00Z</dcterms:created>
  <dcterms:modified xsi:type="dcterms:W3CDTF">2021-10-21T18:46:00Z</dcterms:modified>
</cp:coreProperties>
</file>