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758C5" w14:textId="77777777" w:rsidR="00C01F92" w:rsidRDefault="00C01F92" w:rsidP="0019225A">
      <w:pPr>
        <w:pStyle w:val="Textonotaalfinal"/>
        <w:tabs>
          <w:tab w:val="left" w:pos="709"/>
        </w:tabs>
        <w:jc w:val="center"/>
        <w:rPr>
          <w:rFonts w:asciiTheme="minorHAnsi" w:hAnsiTheme="minorHAnsi" w:cs="Arial"/>
          <w:b/>
          <w:bCs/>
          <w:sz w:val="22"/>
          <w:szCs w:val="22"/>
          <w:lang w:val="es-ES_tradnl"/>
        </w:rPr>
      </w:pPr>
    </w:p>
    <w:p w14:paraId="350F5BCD" w14:textId="1B27B987" w:rsidR="00CA7C4F" w:rsidRPr="00D67586" w:rsidRDefault="00C01F92" w:rsidP="0019225A">
      <w:pPr>
        <w:pStyle w:val="Textonotaalfinal"/>
        <w:tabs>
          <w:tab w:val="left" w:pos="709"/>
        </w:tabs>
        <w:jc w:val="center"/>
        <w:rPr>
          <w:rFonts w:asciiTheme="minorHAnsi" w:hAnsiTheme="minorHAnsi" w:cs="Arial"/>
          <w:b/>
          <w:bCs/>
          <w:sz w:val="22"/>
          <w:szCs w:val="22"/>
          <w:lang w:val="es-ES_tradnl"/>
        </w:rPr>
      </w:pPr>
      <w:r>
        <w:rPr>
          <w:rFonts w:asciiTheme="minorHAnsi" w:hAnsiTheme="minorHAnsi" w:cs="Arial"/>
          <w:b/>
          <w:bCs/>
          <w:sz w:val="22"/>
          <w:szCs w:val="22"/>
          <w:lang w:val="es-ES_tradnl"/>
        </w:rPr>
        <w:t xml:space="preserve">ANEXO </w:t>
      </w:r>
      <w:r w:rsidR="00E14AE0">
        <w:rPr>
          <w:rFonts w:asciiTheme="minorHAnsi" w:hAnsiTheme="minorHAnsi" w:cs="Arial"/>
          <w:b/>
          <w:bCs/>
          <w:sz w:val="22"/>
          <w:szCs w:val="22"/>
          <w:lang w:val="es-ES_tradnl"/>
        </w:rPr>
        <w:t>N</w:t>
      </w:r>
      <w:r>
        <w:rPr>
          <w:rFonts w:asciiTheme="minorHAnsi" w:hAnsiTheme="minorHAnsi" w:cs="Arial"/>
          <w:b/>
          <w:bCs/>
          <w:sz w:val="22"/>
          <w:szCs w:val="22"/>
          <w:lang w:val="es-ES_tradnl"/>
        </w:rPr>
        <w:t>°</w:t>
      </w:r>
      <w:r w:rsidR="008C5A7C">
        <w:rPr>
          <w:rFonts w:asciiTheme="minorHAnsi" w:hAnsiTheme="minorHAnsi" w:cs="Arial"/>
          <w:b/>
          <w:bCs/>
          <w:sz w:val="22"/>
          <w:szCs w:val="22"/>
          <w:lang w:val="es-ES_tradnl"/>
        </w:rPr>
        <w:t xml:space="preserve"> </w:t>
      </w:r>
      <w:bookmarkStart w:id="0" w:name="_GoBack"/>
      <w:bookmarkEnd w:id="0"/>
      <w:r w:rsidR="00E14AE0">
        <w:rPr>
          <w:rFonts w:asciiTheme="minorHAnsi" w:hAnsiTheme="minorHAnsi" w:cs="Arial"/>
          <w:b/>
          <w:bCs/>
          <w:sz w:val="22"/>
          <w:szCs w:val="22"/>
          <w:lang w:val="es-ES_tradnl"/>
        </w:rPr>
        <w:t>22</w:t>
      </w:r>
    </w:p>
    <w:p w14:paraId="29419B78" w14:textId="77777777" w:rsidR="0084189E" w:rsidRPr="00D67586" w:rsidRDefault="0084189E" w:rsidP="0067683B">
      <w:pPr>
        <w:tabs>
          <w:tab w:val="left" w:pos="709"/>
        </w:tabs>
        <w:rPr>
          <w:rFonts w:asciiTheme="minorHAnsi" w:hAnsiTheme="minorHAnsi" w:cs="Arial"/>
          <w:b/>
          <w:sz w:val="22"/>
          <w:szCs w:val="22"/>
          <w:lang w:val="es-ES_tradnl"/>
        </w:rPr>
      </w:pPr>
    </w:p>
    <w:p w14:paraId="54F615D2" w14:textId="77777777" w:rsidR="004231E0" w:rsidRPr="00D67586" w:rsidRDefault="004231E0" w:rsidP="00D67586">
      <w:pPr>
        <w:tabs>
          <w:tab w:val="left" w:pos="709"/>
        </w:tabs>
        <w:jc w:val="center"/>
        <w:rPr>
          <w:rFonts w:asciiTheme="minorHAnsi" w:hAnsiTheme="minorHAnsi" w:cs="Arial"/>
          <w:b/>
          <w:sz w:val="22"/>
          <w:szCs w:val="22"/>
          <w:lang w:val="es-ES_tradnl"/>
        </w:rPr>
      </w:pPr>
    </w:p>
    <w:p w14:paraId="7FB00136" w14:textId="77777777" w:rsidR="00046034" w:rsidRPr="00D67586" w:rsidRDefault="00CB080F" w:rsidP="00D67586">
      <w:pPr>
        <w:tabs>
          <w:tab w:val="left" w:pos="709"/>
        </w:tabs>
        <w:jc w:val="center"/>
        <w:rPr>
          <w:rFonts w:asciiTheme="minorHAnsi" w:hAnsiTheme="minorHAnsi" w:cs="Arial"/>
          <w:b/>
          <w:sz w:val="22"/>
          <w:szCs w:val="22"/>
          <w:lang w:val="es-ES_tradnl"/>
        </w:rPr>
      </w:pPr>
      <w:r>
        <w:rPr>
          <w:rFonts w:asciiTheme="minorHAnsi" w:hAnsiTheme="minorHAnsi" w:cs="Arial"/>
          <w:b/>
          <w:sz w:val="22"/>
          <w:szCs w:val="22"/>
          <w:lang w:val="es-ES_tradnl"/>
        </w:rPr>
        <w:t>CRITERIOS DE EVALUACIÓN</w:t>
      </w:r>
    </w:p>
    <w:p w14:paraId="5208894C" w14:textId="1EF1BFF6" w:rsidR="00677459" w:rsidRDefault="00677459" w:rsidP="00D67586">
      <w:pPr>
        <w:tabs>
          <w:tab w:val="left" w:pos="709"/>
        </w:tabs>
        <w:jc w:val="center"/>
        <w:rPr>
          <w:rFonts w:asciiTheme="minorHAnsi" w:hAnsiTheme="minorHAnsi" w:cs="Arial"/>
          <w:b/>
          <w:sz w:val="22"/>
          <w:szCs w:val="22"/>
          <w:lang w:val="es-ES_tradnl"/>
        </w:rPr>
      </w:pPr>
      <w:r w:rsidRPr="00D67586">
        <w:rPr>
          <w:rFonts w:asciiTheme="minorHAnsi" w:hAnsiTheme="minorHAnsi" w:cs="Arial"/>
          <w:b/>
          <w:sz w:val="22"/>
          <w:szCs w:val="22"/>
          <w:lang w:val="es-ES_tradnl"/>
        </w:rPr>
        <w:t>PROYECTO</w:t>
      </w:r>
      <w:r>
        <w:rPr>
          <w:rFonts w:asciiTheme="minorHAnsi" w:hAnsiTheme="minorHAnsi" w:cs="Arial"/>
          <w:b/>
          <w:sz w:val="22"/>
          <w:szCs w:val="22"/>
          <w:lang w:val="es-ES_tradnl"/>
        </w:rPr>
        <w:t>S</w:t>
      </w:r>
      <w:r w:rsidRPr="00D67586">
        <w:rPr>
          <w:rFonts w:asciiTheme="minorHAnsi" w:hAnsiTheme="minorHAnsi" w:cs="Arial"/>
          <w:b/>
          <w:sz w:val="22"/>
          <w:szCs w:val="22"/>
          <w:lang w:val="es-ES_tradnl"/>
        </w:rPr>
        <w:t xml:space="preserve"> </w:t>
      </w:r>
      <w:r>
        <w:rPr>
          <w:rFonts w:asciiTheme="minorHAnsi" w:hAnsiTheme="minorHAnsi" w:cs="Arial"/>
          <w:b/>
          <w:sz w:val="22"/>
          <w:szCs w:val="22"/>
          <w:lang w:val="es-ES_tradnl"/>
        </w:rPr>
        <w:t xml:space="preserve">PRIORITARIOS </w:t>
      </w:r>
      <w:r w:rsidRPr="00D67586">
        <w:rPr>
          <w:rFonts w:asciiTheme="minorHAnsi" w:hAnsiTheme="minorHAnsi" w:cs="Arial"/>
          <w:b/>
          <w:sz w:val="22"/>
          <w:szCs w:val="22"/>
          <w:lang w:val="es-ES_tradnl"/>
        </w:rPr>
        <w:t>DE IN</w:t>
      </w:r>
      <w:r>
        <w:rPr>
          <w:rFonts w:asciiTheme="minorHAnsi" w:hAnsiTheme="minorHAnsi" w:cs="Arial"/>
          <w:b/>
          <w:sz w:val="22"/>
          <w:szCs w:val="22"/>
          <w:lang w:val="es-ES_tradnl"/>
        </w:rPr>
        <w:t>NOVACIÓN</w:t>
      </w:r>
    </w:p>
    <w:p w14:paraId="1E2B7259" w14:textId="549ED239" w:rsidR="00046034" w:rsidRPr="00D67586" w:rsidRDefault="00A027AC" w:rsidP="00D67586">
      <w:pPr>
        <w:tabs>
          <w:tab w:val="left" w:pos="709"/>
        </w:tabs>
        <w:jc w:val="center"/>
        <w:rPr>
          <w:rFonts w:asciiTheme="minorHAnsi" w:hAnsiTheme="minorHAnsi" w:cs="Arial"/>
          <w:b/>
          <w:sz w:val="22"/>
          <w:szCs w:val="22"/>
          <w:lang w:val="es-ES_tradnl"/>
        </w:rPr>
      </w:pPr>
      <w:r>
        <w:rPr>
          <w:rFonts w:asciiTheme="minorHAnsi" w:hAnsiTheme="minorHAnsi" w:cs="Arial"/>
          <w:b/>
          <w:sz w:val="22"/>
          <w:szCs w:val="22"/>
          <w:lang w:val="es-ES_tradnl"/>
        </w:rPr>
        <w:t>Y</w:t>
      </w:r>
      <w:r w:rsidRPr="00D67586">
        <w:rPr>
          <w:rFonts w:asciiTheme="minorHAnsi" w:hAnsiTheme="minorHAnsi" w:cs="Arial"/>
          <w:b/>
          <w:sz w:val="22"/>
          <w:szCs w:val="22"/>
          <w:lang w:val="es-ES_tradnl"/>
        </w:rPr>
        <w:t xml:space="preserve"> </w:t>
      </w:r>
      <w:r w:rsidR="00CF578C" w:rsidRPr="00D67586">
        <w:rPr>
          <w:rFonts w:asciiTheme="minorHAnsi" w:hAnsiTheme="minorHAnsi" w:cs="Arial"/>
          <w:b/>
          <w:sz w:val="22"/>
          <w:szCs w:val="22"/>
          <w:lang w:val="es-ES_tradnl"/>
        </w:rPr>
        <w:t>PROYECTO</w:t>
      </w:r>
      <w:r w:rsidR="00CB080F">
        <w:rPr>
          <w:rFonts w:asciiTheme="minorHAnsi" w:hAnsiTheme="minorHAnsi" w:cs="Arial"/>
          <w:b/>
          <w:sz w:val="22"/>
          <w:szCs w:val="22"/>
          <w:lang w:val="es-ES_tradnl"/>
        </w:rPr>
        <w:t>S</w:t>
      </w:r>
      <w:r w:rsidR="00046034" w:rsidRPr="00D67586">
        <w:rPr>
          <w:rFonts w:asciiTheme="minorHAnsi" w:hAnsiTheme="minorHAnsi" w:cs="Arial"/>
          <w:b/>
          <w:sz w:val="22"/>
          <w:szCs w:val="22"/>
          <w:lang w:val="es-ES_tradnl"/>
        </w:rPr>
        <w:t xml:space="preserve"> DE IN</w:t>
      </w:r>
      <w:r w:rsidR="00CB080F">
        <w:rPr>
          <w:rFonts w:asciiTheme="minorHAnsi" w:hAnsiTheme="minorHAnsi" w:cs="Arial"/>
          <w:b/>
          <w:sz w:val="22"/>
          <w:szCs w:val="22"/>
          <w:lang w:val="es-ES_tradnl"/>
        </w:rPr>
        <w:t>NOVACIÓN</w:t>
      </w:r>
    </w:p>
    <w:p w14:paraId="03CE9262" w14:textId="77777777" w:rsidR="00C02EC8" w:rsidRDefault="00C02EC8" w:rsidP="00D67586">
      <w:pPr>
        <w:tabs>
          <w:tab w:val="left" w:pos="709"/>
        </w:tabs>
        <w:jc w:val="center"/>
        <w:rPr>
          <w:rFonts w:asciiTheme="minorHAnsi" w:hAnsiTheme="minorHAnsi" w:cs="Arial"/>
          <w:sz w:val="22"/>
          <w:szCs w:val="22"/>
          <w:lang w:val="es-ES_tradnl"/>
        </w:rPr>
      </w:pPr>
    </w:p>
    <w:p w14:paraId="26D2691C" w14:textId="77777777" w:rsidR="00CB080F" w:rsidRDefault="00CB080F" w:rsidP="00677459">
      <w:pPr>
        <w:tabs>
          <w:tab w:val="left" w:pos="709"/>
        </w:tabs>
        <w:rPr>
          <w:rFonts w:asciiTheme="minorHAnsi" w:hAnsiTheme="minorHAnsi" w:cs="Arial"/>
          <w:sz w:val="22"/>
          <w:szCs w:val="22"/>
          <w:lang w:val="es-ES_tradnl"/>
        </w:rPr>
      </w:pPr>
    </w:p>
    <w:p w14:paraId="1CCFCEF7" w14:textId="2FC9F137" w:rsidR="00677459" w:rsidRPr="00677459" w:rsidRDefault="00677459" w:rsidP="00677459">
      <w:pPr>
        <w:tabs>
          <w:tab w:val="left" w:pos="709"/>
        </w:tabs>
        <w:rPr>
          <w:rFonts w:asciiTheme="minorHAnsi" w:hAnsiTheme="minorHAnsi" w:cs="Arial"/>
          <w:b/>
          <w:sz w:val="20"/>
          <w:szCs w:val="22"/>
          <w:lang w:val="es-ES_tradnl"/>
        </w:rPr>
      </w:pPr>
      <w:r>
        <w:rPr>
          <w:rFonts w:asciiTheme="minorHAnsi" w:hAnsiTheme="minorHAnsi"/>
          <w:b/>
          <w:sz w:val="22"/>
          <w:lang w:val="es-ES"/>
        </w:rPr>
        <w:t xml:space="preserve">A. </w:t>
      </w:r>
      <w:r w:rsidRPr="00677459">
        <w:rPr>
          <w:rFonts w:asciiTheme="minorHAnsi" w:hAnsiTheme="minorHAnsi"/>
          <w:b/>
          <w:sz w:val="22"/>
          <w:lang w:val="es-ES"/>
        </w:rPr>
        <w:t>Proyectos de Innovación</w:t>
      </w:r>
    </w:p>
    <w:p w14:paraId="711710CA" w14:textId="77777777" w:rsidR="0019225A" w:rsidRPr="00D84B17" w:rsidRDefault="0019225A" w:rsidP="0067683B">
      <w:pPr>
        <w:tabs>
          <w:tab w:val="left" w:pos="709"/>
        </w:tabs>
        <w:rPr>
          <w:rFonts w:asciiTheme="minorHAnsi" w:hAnsiTheme="minorHAnsi" w:cs="Arial"/>
          <w:sz w:val="22"/>
          <w:szCs w:val="22"/>
          <w:lang w:val="es-ES_tradnl"/>
        </w:rPr>
      </w:pPr>
    </w:p>
    <w:p w14:paraId="1CEC0960" w14:textId="6BF3AE8B" w:rsidR="00F92A10" w:rsidRDefault="00677459" w:rsidP="00A43E91">
      <w:pPr>
        <w:pStyle w:val="Sinespaciado"/>
        <w:jc w:val="both"/>
        <w:rPr>
          <w:lang w:val="es-ES"/>
        </w:rPr>
      </w:pPr>
      <w:r>
        <w:rPr>
          <w:lang w:val="es-ES"/>
        </w:rPr>
        <w:t>Respecto de los Proyectos de Innovación, e</w:t>
      </w:r>
      <w:r w:rsidR="00CB080F">
        <w:rPr>
          <w:lang w:val="es-ES"/>
        </w:rPr>
        <w:t>l Comité de Evaluación revisará las postulaciones aplicando los criterios y ponderaciones expresados en la tabla siguiente, en conformidad a la información contenida en la postulación</w:t>
      </w:r>
      <w:r w:rsidR="00A43E91">
        <w:rPr>
          <w:lang w:val="es-ES"/>
        </w:rPr>
        <w:t>:</w:t>
      </w:r>
    </w:p>
    <w:p w14:paraId="2630623F" w14:textId="77777777" w:rsidR="00F92A10" w:rsidRDefault="00F92A10" w:rsidP="00CB080F">
      <w:pPr>
        <w:pStyle w:val="Sinespaciado"/>
        <w:rPr>
          <w:lang w:val="es-ES"/>
        </w:rPr>
      </w:pPr>
    </w:p>
    <w:p w14:paraId="2935D179" w14:textId="77777777" w:rsidR="00CB080F" w:rsidRDefault="00CB080F" w:rsidP="00CB080F">
      <w:pPr>
        <w:pStyle w:val="Sinespaciado"/>
        <w:rPr>
          <w:lang w:val="es-ES"/>
        </w:rPr>
      </w:pPr>
    </w:p>
    <w:tbl>
      <w:tblPr>
        <w:tblStyle w:val="Tablaconcuadrcula"/>
        <w:tblW w:w="9988" w:type="dxa"/>
        <w:jc w:val="center"/>
        <w:tblLayout w:type="fixed"/>
        <w:tblLook w:val="04A0" w:firstRow="1" w:lastRow="0" w:firstColumn="1" w:lastColumn="0" w:noHBand="0" w:noVBand="1"/>
      </w:tblPr>
      <w:tblGrid>
        <w:gridCol w:w="1284"/>
        <w:gridCol w:w="5387"/>
        <w:gridCol w:w="3317"/>
      </w:tblGrid>
      <w:tr w:rsidR="00F97AE0" w:rsidRPr="00740ADA" w14:paraId="78BA96B6" w14:textId="59690DF4" w:rsidTr="007E5FCF">
        <w:trPr>
          <w:jc w:val="center"/>
        </w:trPr>
        <w:tc>
          <w:tcPr>
            <w:tcW w:w="1284" w:type="dxa"/>
            <w:shd w:val="clear" w:color="auto" w:fill="D9D9D9" w:themeFill="background1" w:themeFillShade="D9"/>
            <w:vAlign w:val="center"/>
          </w:tcPr>
          <w:p w14:paraId="10B1C67B" w14:textId="77777777" w:rsidR="00F97AE0" w:rsidRPr="007E5FCF" w:rsidRDefault="00F97AE0" w:rsidP="00F97AE0">
            <w:pPr>
              <w:pStyle w:val="Sinespaciado"/>
              <w:jc w:val="center"/>
              <w:rPr>
                <w:b/>
                <w:sz w:val="20"/>
                <w:lang w:val="es-ES"/>
              </w:rPr>
            </w:pPr>
            <w:r w:rsidRPr="007E5FCF">
              <w:rPr>
                <w:b/>
                <w:sz w:val="20"/>
                <w:lang w:val="es-ES"/>
              </w:rPr>
              <w:t>Criterio</w:t>
            </w:r>
          </w:p>
        </w:tc>
        <w:tc>
          <w:tcPr>
            <w:tcW w:w="5387" w:type="dxa"/>
            <w:shd w:val="clear" w:color="auto" w:fill="D9D9D9" w:themeFill="background1" w:themeFillShade="D9"/>
            <w:vAlign w:val="center"/>
          </w:tcPr>
          <w:p w14:paraId="0F182704" w14:textId="77777777" w:rsidR="00F97AE0" w:rsidRPr="007E5FCF" w:rsidRDefault="00F97AE0" w:rsidP="007E5FCF">
            <w:pPr>
              <w:pStyle w:val="Sinespaciado"/>
              <w:jc w:val="center"/>
              <w:rPr>
                <w:b/>
                <w:sz w:val="20"/>
                <w:lang w:val="es-ES"/>
              </w:rPr>
            </w:pPr>
            <w:r w:rsidRPr="007E5FCF">
              <w:rPr>
                <w:b/>
                <w:sz w:val="20"/>
                <w:lang w:val="es-ES"/>
              </w:rPr>
              <w:t>Descripción</w:t>
            </w:r>
          </w:p>
        </w:tc>
        <w:tc>
          <w:tcPr>
            <w:tcW w:w="3317" w:type="dxa"/>
            <w:shd w:val="clear" w:color="auto" w:fill="D9D9D9" w:themeFill="background1" w:themeFillShade="D9"/>
            <w:vAlign w:val="center"/>
          </w:tcPr>
          <w:p w14:paraId="2C9D7F20" w14:textId="77777777" w:rsidR="00F97AE0" w:rsidRPr="007E5FCF" w:rsidRDefault="00F97AE0" w:rsidP="007E5FCF">
            <w:pPr>
              <w:pStyle w:val="Sinespaciado"/>
              <w:jc w:val="center"/>
              <w:rPr>
                <w:b/>
                <w:sz w:val="20"/>
                <w:lang w:val="es-ES"/>
              </w:rPr>
            </w:pPr>
            <w:r w:rsidRPr="007E5FCF">
              <w:rPr>
                <w:b/>
                <w:sz w:val="20"/>
                <w:lang w:val="es-ES"/>
              </w:rPr>
              <w:t>Ponderación</w:t>
            </w:r>
          </w:p>
          <w:p w14:paraId="3122AAB8" w14:textId="7E7C0287" w:rsidR="00F97AE0" w:rsidRPr="007E5FCF" w:rsidRDefault="00F97AE0" w:rsidP="007E5FCF">
            <w:pPr>
              <w:pStyle w:val="Sinespaciado"/>
              <w:jc w:val="center"/>
              <w:rPr>
                <w:b/>
                <w:sz w:val="20"/>
                <w:lang w:val="es-ES"/>
              </w:rPr>
            </w:pPr>
            <w:r w:rsidRPr="007E5FCF">
              <w:rPr>
                <w:b/>
                <w:sz w:val="20"/>
                <w:lang w:val="es-ES"/>
              </w:rPr>
              <w:t>Proyectos de Innovación (Iniciación, Continuidad o Implementación)</w:t>
            </w:r>
          </w:p>
        </w:tc>
      </w:tr>
      <w:tr w:rsidR="00F97AE0" w14:paraId="160E8398" w14:textId="48BD4204" w:rsidTr="007E5FCF">
        <w:trPr>
          <w:trHeight w:val="339"/>
          <w:jc w:val="center"/>
        </w:trPr>
        <w:tc>
          <w:tcPr>
            <w:tcW w:w="1284" w:type="dxa"/>
            <w:tcBorders>
              <w:bottom w:val="single" w:sz="4" w:space="0" w:color="auto"/>
            </w:tcBorders>
            <w:shd w:val="clear" w:color="auto" w:fill="D9D9D9" w:themeFill="background1" w:themeFillShade="D9"/>
          </w:tcPr>
          <w:p w14:paraId="2934BD6E" w14:textId="77777777" w:rsidR="00F97AE0" w:rsidRPr="007E5FCF" w:rsidRDefault="00F97AE0" w:rsidP="001468F4">
            <w:pPr>
              <w:pStyle w:val="Sinespaciado"/>
              <w:jc w:val="center"/>
              <w:rPr>
                <w:b/>
                <w:sz w:val="20"/>
                <w:lang w:val="es-ES"/>
              </w:rPr>
            </w:pPr>
            <w:r w:rsidRPr="007E5FCF">
              <w:rPr>
                <w:b/>
                <w:sz w:val="20"/>
                <w:lang w:val="es-ES"/>
              </w:rPr>
              <w:t>Impacto</w:t>
            </w:r>
          </w:p>
        </w:tc>
        <w:tc>
          <w:tcPr>
            <w:tcW w:w="5387" w:type="dxa"/>
            <w:tcBorders>
              <w:bottom w:val="single" w:sz="4" w:space="0" w:color="auto"/>
            </w:tcBorders>
          </w:tcPr>
          <w:p w14:paraId="6753DB6F" w14:textId="77777777" w:rsidR="00F97AE0" w:rsidRPr="007E5FCF" w:rsidRDefault="00F97AE0" w:rsidP="001468F4">
            <w:pPr>
              <w:pStyle w:val="Sinespaciado"/>
              <w:rPr>
                <w:sz w:val="20"/>
                <w:lang w:val="es-ES"/>
              </w:rPr>
            </w:pPr>
            <w:r w:rsidRPr="007E5FCF">
              <w:rPr>
                <w:sz w:val="20"/>
                <w:lang w:val="es-ES"/>
              </w:rPr>
              <w:t>Dependiendo del proyecto:</w:t>
            </w:r>
          </w:p>
          <w:p w14:paraId="17160D30" w14:textId="77777777" w:rsidR="00F97AE0" w:rsidRPr="007E5FCF" w:rsidRDefault="00F97AE0" w:rsidP="001468F4">
            <w:pPr>
              <w:pStyle w:val="Sinespaciado"/>
              <w:numPr>
                <w:ilvl w:val="0"/>
                <w:numId w:val="19"/>
              </w:numPr>
              <w:jc w:val="both"/>
              <w:rPr>
                <w:sz w:val="20"/>
                <w:lang w:val="es-ES"/>
              </w:rPr>
            </w:pPr>
            <w:r w:rsidRPr="007E5FCF">
              <w:rPr>
                <w:sz w:val="20"/>
                <w:lang w:val="es-ES"/>
              </w:rPr>
              <w:t xml:space="preserve">Impacto del problema o desafío en la </w:t>
            </w:r>
            <w:r w:rsidRPr="007E5FCF">
              <w:rPr>
                <w:rFonts w:asciiTheme="minorHAnsi" w:hAnsiTheme="minorHAnsi"/>
                <w:sz w:val="20"/>
                <w:lang w:val="es-ES"/>
              </w:rPr>
              <w:t>protección de las y los trabajadores o prevención de accidentes del trabajo o enfermedades profesionales, y/o</w:t>
            </w:r>
            <w:r w:rsidRPr="007E5FCF">
              <w:rPr>
                <w:sz w:val="20"/>
                <w:lang w:val="es-ES"/>
              </w:rPr>
              <w:t xml:space="preserve"> </w:t>
            </w:r>
          </w:p>
          <w:p w14:paraId="4404B870" w14:textId="77777777" w:rsidR="00F97AE0" w:rsidRPr="007E5FCF" w:rsidRDefault="00F97AE0" w:rsidP="001468F4">
            <w:pPr>
              <w:pStyle w:val="Sinespaciado"/>
              <w:numPr>
                <w:ilvl w:val="0"/>
                <w:numId w:val="19"/>
              </w:numPr>
              <w:jc w:val="both"/>
              <w:rPr>
                <w:sz w:val="20"/>
                <w:lang w:val="es-ES"/>
              </w:rPr>
            </w:pPr>
            <w:r w:rsidRPr="007E5FCF">
              <w:rPr>
                <w:sz w:val="20"/>
                <w:lang w:val="es-ES"/>
              </w:rPr>
              <w:t>Impacto del problema o desafío en los procesos y productos asociados a las prestaciones médicas o económicas que contempla el Seguro Social de la Ley Nº 16.744, y/o</w:t>
            </w:r>
          </w:p>
          <w:p w14:paraId="06FEB8E6" w14:textId="0DCDEDA8" w:rsidR="00F97AE0" w:rsidRPr="007E5FCF" w:rsidRDefault="00F97AE0" w:rsidP="008D744A">
            <w:pPr>
              <w:pStyle w:val="Sinespaciado"/>
              <w:numPr>
                <w:ilvl w:val="0"/>
                <w:numId w:val="19"/>
              </w:numPr>
              <w:jc w:val="both"/>
              <w:rPr>
                <w:sz w:val="20"/>
                <w:lang w:val="es-ES"/>
              </w:rPr>
            </w:pPr>
            <w:r w:rsidRPr="007E5FCF">
              <w:rPr>
                <w:sz w:val="20"/>
                <w:lang w:val="es-ES"/>
              </w:rPr>
              <w:t xml:space="preserve">Impacto del problema o desafío en </w:t>
            </w:r>
            <w:r w:rsidRPr="007E5FCF">
              <w:rPr>
                <w:rFonts w:asciiTheme="minorHAnsi" w:hAnsiTheme="minorHAnsi"/>
                <w:sz w:val="20"/>
                <w:lang w:val="es-ES"/>
              </w:rPr>
              <w:t>la rehabilitación o reinserción laboral de las y los trabajadores.</w:t>
            </w:r>
          </w:p>
        </w:tc>
        <w:tc>
          <w:tcPr>
            <w:tcW w:w="3317" w:type="dxa"/>
            <w:tcBorders>
              <w:bottom w:val="single" w:sz="4" w:space="0" w:color="auto"/>
            </w:tcBorders>
            <w:vAlign w:val="center"/>
          </w:tcPr>
          <w:p w14:paraId="750808F2" w14:textId="29226A48" w:rsidR="00F97AE0" w:rsidRPr="007E5FCF" w:rsidRDefault="008D744A" w:rsidP="001468F4">
            <w:pPr>
              <w:pStyle w:val="Sinespaciado"/>
              <w:jc w:val="center"/>
              <w:rPr>
                <w:sz w:val="20"/>
                <w:lang w:val="es-ES"/>
              </w:rPr>
            </w:pPr>
            <w:r>
              <w:rPr>
                <w:sz w:val="20"/>
                <w:lang w:val="es-ES"/>
              </w:rPr>
              <w:t>40%</w:t>
            </w:r>
          </w:p>
        </w:tc>
      </w:tr>
      <w:tr w:rsidR="00F97AE0" w14:paraId="02877E59" w14:textId="77777777" w:rsidTr="007E5FCF">
        <w:trPr>
          <w:trHeight w:val="480"/>
          <w:jc w:val="center"/>
        </w:trPr>
        <w:tc>
          <w:tcPr>
            <w:tcW w:w="1284" w:type="dxa"/>
            <w:tcBorders>
              <w:top w:val="single" w:sz="4" w:space="0" w:color="auto"/>
            </w:tcBorders>
            <w:shd w:val="clear" w:color="auto" w:fill="D9D9D9" w:themeFill="background1" w:themeFillShade="D9"/>
          </w:tcPr>
          <w:p w14:paraId="52F9D1EB" w14:textId="035D427C" w:rsidR="00F97AE0" w:rsidRPr="007E5FCF" w:rsidRDefault="00F97AE0" w:rsidP="001468F4">
            <w:pPr>
              <w:pStyle w:val="Sinespaciado"/>
              <w:jc w:val="center"/>
              <w:rPr>
                <w:b/>
                <w:sz w:val="20"/>
                <w:lang w:val="es-ES"/>
              </w:rPr>
            </w:pPr>
            <w:r w:rsidRPr="007E5FCF">
              <w:rPr>
                <w:b/>
                <w:sz w:val="20"/>
                <w:lang w:val="es-ES"/>
              </w:rPr>
              <w:t>Prioridad</w:t>
            </w:r>
          </w:p>
        </w:tc>
        <w:tc>
          <w:tcPr>
            <w:tcW w:w="5387" w:type="dxa"/>
            <w:tcBorders>
              <w:top w:val="single" w:sz="4" w:space="0" w:color="auto"/>
            </w:tcBorders>
          </w:tcPr>
          <w:p w14:paraId="54F6FBE3" w14:textId="0519C3F4" w:rsidR="00F97AE0" w:rsidRPr="007E5FCF" w:rsidRDefault="00F97AE0" w:rsidP="00223BE2">
            <w:pPr>
              <w:pStyle w:val="Sinespaciado"/>
              <w:rPr>
                <w:sz w:val="20"/>
                <w:lang w:val="es-ES"/>
              </w:rPr>
            </w:pPr>
            <w:r w:rsidRPr="007E5FCF">
              <w:rPr>
                <w:sz w:val="20"/>
                <w:lang w:val="es-ES"/>
              </w:rPr>
              <w:t xml:space="preserve">La innovación </w:t>
            </w:r>
            <w:r w:rsidR="008D744A">
              <w:rPr>
                <w:sz w:val="20"/>
                <w:lang w:val="es-ES"/>
              </w:rPr>
              <w:t>se ajusta</w:t>
            </w:r>
            <w:r w:rsidRPr="007E5FCF">
              <w:rPr>
                <w:sz w:val="20"/>
                <w:lang w:val="es-ES"/>
              </w:rPr>
              <w:t xml:space="preserve"> a </w:t>
            </w:r>
            <w:r w:rsidR="008D744A">
              <w:rPr>
                <w:sz w:val="20"/>
                <w:lang w:val="es-ES"/>
              </w:rPr>
              <w:t>un lineamiento estratégico definido</w:t>
            </w:r>
            <w:r w:rsidR="008D744A" w:rsidRPr="008D744A">
              <w:rPr>
                <w:sz w:val="20"/>
                <w:lang w:val="es-ES"/>
              </w:rPr>
              <w:t xml:space="preserve"> en </w:t>
            </w:r>
            <w:r w:rsidR="008D744A">
              <w:rPr>
                <w:sz w:val="20"/>
                <w:lang w:val="es-ES"/>
              </w:rPr>
              <w:t>el oficio de lineamientos</w:t>
            </w:r>
          </w:p>
        </w:tc>
        <w:tc>
          <w:tcPr>
            <w:tcW w:w="3317" w:type="dxa"/>
            <w:tcBorders>
              <w:top w:val="single" w:sz="4" w:space="0" w:color="auto"/>
            </w:tcBorders>
            <w:vAlign w:val="center"/>
          </w:tcPr>
          <w:p w14:paraId="222A134D" w14:textId="2F092B5C" w:rsidR="00F97AE0" w:rsidRPr="007E5FCF" w:rsidRDefault="008D744A" w:rsidP="001468F4">
            <w:pPr>
              <w:pStyle w:val="Sinespaciado"/>
              <w:jc w:val="center"/>
              <w:rPr>
                <w:sz w:val="20"/>
                <w:lang w:val="es-ES"/>
              </w:rPr>
            </w:pPr>
            <w:r>
              <w:rPr>
                <w:sz w:val="20"/>
                <w:lang w:val="es-ES"/>
              </w:rPr>
              <w:t>10%</w:t>
            </w:r>
          </w:p>
        </w:tc>
      </w:tr>
      <w:tr w:rsidR="00F97AE0" w14:paraId="2AC484E5" w14:textId="03E3B677" w:rsidTr="007E5FCF">
        <w:trPr>
          <w:jc w:val="center"/>
        </w:trPr>
        <w:tc>
          <w:tcPr>
            <w:tcW w:w="1284" w:type="dxa"/>
            <w:shd w:val="clear" w:color="auto" w:fill="D9D9D9" w:themeFill="background1" w:themeFillShade="D9"/>
          </w:tcPr>
          <w:p w14:paraId="45DB2AA5" w14:textId="77777777" w:rsidR="00F97AE0" w:rsidRPr="007E5FCF" w:rsidRDefault="00F97AE0" w:rsidP="001468F4">
            <w:pPr>
              <w:pStyle w:val="Sinespaciado"/>
              <w:jc w:val="center"/>
              <w:rPr>
                <w:b/>
                <w:sz w:val="20"/>
                <w:lang w:val="es-ES"/>
              </w:rPr>
            </w:pPr>
            <w:r w:rsidRPr="007E5FCF">
              <w:rPr>
                <w:b/>
                <w:sz w:val="20"/>
                <w:lang w:val="es-ES"/>
              </w:rPr>
              <w:t>Coherencia</w:t>
            </w:r>
          </w:p>
        </w:tc>
        <w:tc>
          <w:tcPr>
            <w:tcW w:w="5387" w:type="dxa"/>
          </w:tcPr>
          <w:p w14:paraId="03FFE046" w14:textId="487F0AA2" w:rsidR="00F97AE0" w:rsidRPr="007E5FCF" w:rsidRDefault="00F97AE0" w:rsidP="00223BE2">
            <w:pPr>
              <w:pStyle w:val="Sinespaciado"/>
              <w:jc w:val="both"/>
              <w:rPr>
                <w:sz w:val="20"/>
                <w:lang w:val="es-ES"/>
              </w:rPr>
            </w:pPr>
            <w:r w:rsidRPr="007E5FCF">
              <w:rPr>
                <w:sz w:val="20"/>
                <w:lang w:val="es-ES"/>
              </w:rPr>
              <w:t>Coherencia entre el problema o desafío planteado por el beneficiario y la solución propuesta.</w:t>
            </w:r>
          </w:p>
        </w:tc>
        <w:tc>
          <w:tcPr>
            <w:tcW w:w="3317" w:type="dxa"/>
            <w:vAlign w:val="center"/>
          </w:tcPr>
          <w:p w14:paraId="0A4B993A" w14:textId="00BB175A" w:rsidR="00F97AE0" w:rsidRPr="007E5FCF" w:rsidRDefault="008D744A" w:rsidP="001468F4">
            <w:pPr>
              <w:pStyle w:val="Sinespaciado"/>
              <w:jc w:val="center"/>
              <w:rPr>
                <w:sz w:val="20"/>
                <w:lang w:val="es-ES"/>
              </w:rPr>
            </w:pPr>
            <w:r>
              <w:rPr>
                <w:sz w:val="20"/>
                <w:lang w:val="es-ES"/>
              </w:rPr>
              <w:t>30%</w:t>
            </w:r>
          </w:p>
        </w:tc>
      </w:tr>
      <w:tr w:rsidR="00F97AE0" w14:paraId="2BA6A2E7" w14:textId="6FA34170" w:rsidTr="007E5FCF">
        <w:trPr>
          <w:jc w:val="center"/>
        </w:trPr>
        <w:tc>
          <w:tcPr>
            <w:tcW w:w="1284" w:type="dxa"/>
            <w:shd w:val="clear" w:color="auto" w:fill="D9D9D9" w:themeFill="background1" w:themeFillShade="D9"/>
          </w:tcPr>
          <w:p w14:paraId="502B16A3" w14:textId="77777777" w:rsidR="00F97AE0" w:rsidRPr="007E5FCF" w:rsidRDefault="00F97AE0" w:rsidP="001468F4">
            <w:pPr>
              <w:pStyle w:val="Sinespaciado"/>
              <w:jc w:val="center"/>
              <w:rPr>
                <w:b/>
                <w:sz w:val="20"/>
                <w:lang w:val="es-ES"/>
              </w:rPr>
            </w:pPr>
            <w:r w:rsidRPr="007E5FCF">
              <w:rPr>
                <w:b/>
                <w:sz w:val="20"/>
                <w:lang w:val="es-ES"/>
              </w:rPr>
              <w:t>Novedad</w:t>
            </w:r>
          </w:p>
        </w:tc>
        <w:tc>
          <w:tcPr>
            <w:tcW w:w="5387" w:type="dxa"/>
          </w:tcPr>
          <w:p w14:paraId="20105611" w14:textId="4CC7BC06" w:rsidR="00F97AE0" w:rsidRPr="007E5FCF" w:rsidRDefault="00F97AE0" w:rsidP="00223BE2">
            <w:pPr>
              <w:pStyle w:val="Sinespaciado"/>
              <w:jc w:val="both"/>
              <w:rPr>
                <w:sz w:val="20"/>
                <w:lang w:val="es-ES"/>
              </w:rPr>
            </w:pPr>
            <w:r w:rsidRPr="007E5FCF">
              <w:rPr>
                <w:sz w:val="20"/>
                <w:lang w:val="es-ES"/>
              </w:rPr>
              <w:t>Novedad de la solución propuesta.</w:t>
            </w:r>
          </w:p>
        </w:tc>
        <w:tc>
          <w:tcPr>
            <w:tcW w:w="3317" w:type="dxa"/>
            <w:vAlign w:val="center"/>
          </w:tcPr>
          <w:p w14:paraId="2DC27E67" w14:textId="77777777" w:rsidR="00F97AE0" w:rsidRPr="007E5FCF" w:rsidRDefault="00F97AE0" w:rsidP="001468F4">
            <w:pPr>
              <w:pStyle w:val="Sinespaciado"/>
              <w:jc w:val="center"/>
              <w:rPr>
                <w:sz w:val="20"/>
                <w:lang w:val="es-ES"/>
              </w:rPr>
            </w:pPr>
            <w:r w:rsidRPr="007E5FCF">
              <w:rPr>
                <w:sz w:val="20"/>
                <w:lang w:val="es-ES"/>
              </w:rPr>
              <w:t>20%</w:t>
            </w:r>
          </w:p>
        </w:tc>
      </w:tr>
      <w:tr w:rsidR="00F97AE0" w:rsidRPr="003665CC" w14:paraId="4F49A240" w14:textId="77777777" w:rsidTr="007E5FCF">
        <w:trPr>
          <w:jc w:val="center"/>
        </w:trPr>
        <w:tc>
          <w:tcPr>
            <w:tcW w:w="1284" w:type="dxa"/>
            <w:shd w:val="clear" w:color="auto" w:fill="D9D9D9" w:themeFill="background1" w:themeFillShade="D9"/>
          </w:tcPr>
          <w:p w14:paraId="01101C1D" w14:textId="69E7E376" w:rsidR="00F97AE0" w:rsidRPr="007E5FCF" w:rsidRDefault="00F97AE0" w:rsidP="001468F4">
            <w:pPr>
              <w:pStyle w:val="Sinespaciado"/>
              <w:jc w:val="center"/>
              <w:rPr>
                <w:b/>
                <w:sz w:val="20"/>
                <w:lang w:val="es-ES"/>
              </w:rPr>
            </w:pPr>
            <w:r w:rsidRPr="007E5FCF">
              <w:rPr>
                <w:b/>
                <w:sz w:val="20"/>
                <w:lang w:val="es-ES"/>
              </w:rPr>
              <w:t>Total</w:t>
            </w:r>
          </w:p>
          <w:p w14:paraId="2F25EE79" w14:textId="77777777" w:rsidR="00F97AE0" w:rsidRPr="00AB0F50" w:rsidRDefault="00F97AE0" w:rsidP="001468F4">
            <w:pPr>
              <w:pStyle w:val="Sinespaciado"/>
              <w:jc w:val="center"/>
              <w:rPr>
                <w:b/>
                <w:sz w:val="20"/>
                <w:lang w:val="es-ES"/>
              </w:rPr>
            </w:pPr>
          </w:p>
        </w:tc>
        <w:tc>
          <w:tcPr>
            <w:tcW w:w="5387" w:type="dxa"/>
          </w:tcPr>
          <w:p w14:paraId="0239DE41" w14:textId="77777777" w:rsidR="00F97AE0" w:rsidRPr="007E5FCF" w:rsidRDefault="00F97AE0" w:rsidP="001468F4">
            <w:pPr>
              <w:pStyle w:val="Sinespaciado"/>
              <w:jc w:val="both"/>
              <w:rPr>
                <w:b/>
                <w:sz w:val="20"/>
                <w:lang w:val="es-ES"/>
              </w:rPr>
            </w:pPr>
          </w:p>
          <w:p w14:paraId="5D3A5732" w14:textId="77777777" w:rsidR="00F97AE0" w:rsidRPr="007E5FCF" w:rsidRDefault="00F97AE0" w:rsidP="001468F4">
            <w:pPr>
              <w:pStyle w:val="Sinespaciado"/>
              <w:jc w:val="both"/>
              <w:rPr>
                <w:b/>
                <w:sz w:val="20"/>
                <w:lang w:val="es-ES"/>
              </w:rPr>
            </w:pPr>
          </w:p>
        </w:tc>
        <w:tc>
          <w:tcPr>
            <w:tcW w:w="3317" w:type="dxa"/>
            <w:vAlign w:val="center"/>
          </w:tcPr>
          <w:p w14:paraId="222FFEB2" w14:textId="56E25714" w:rsidR="00F97AE0" w:rsidRPr="007E5FCF" w:rsidRDefault="00F97AE0" w:rsidP="001468F4">
            <w:pPr>
              <w:pStyle w:val="Sinespaciado"/>
              <w:jc w:val="center"/>
              <w:rPr>
                <w:b/>
                <w:sz w:val="20"/>
                <w:lang w:val="es-ES"/>
              </w:rPr>
            </w:pPr>
            <w:r w:rsidRPr="007E5FCF">
              <w:rPr>
                <w:b/>
                <w:sz w:val="20"/>
                <w:lang w:val="es-ES"/>
              </w:rPr>
              <w:t>100%</w:t>
            </w:r>
          </w:p>
        </w:tc>
      </w:tr>
    </w:tbl>
    <w:p w14:paraId="63125D86" w14:textId="77777777" w:rsidR="00EC2F03" w:rsidRDefault="00EC2F03" w:rsidP="00CB080F">
      <w:pPr>
        <w:pStyle w:val="Sinespaciado"/>
        <w:rPr>
          <w:lang w:val="es-ES"/>
        </w:rPr>
      </w:pPr>
    </w:p>
    <w:p w14:paraId="18EDE987" w14:textId="77777777" w:rsidR="00784864" w:rsidRDefault="00784864" w:rsidP="00A43E91">
      <w:pPr>
        <w:pStyle w:val="Sinespaciado"/>
        <w:jc w:val="both"/>
        <w:rPr>
          <w:lang w:val="es-ES"/>
        </w:rPr>
      </w:pPr>
    </w:p>
    <w:p w14:paraId="529ACE39" w14:textId="6E820BFE" w:rsidR="00A43E91" w:rsidRDefault="00A43E91" w:rsidP="00A43E91">
      <w:pPr>
        <w:pStyle w:val="Sinespaciado"/>
        <w:jc w:val="both"/>
        <w:rPr>
          <w:lang w:val="es-ES"/>
        </w:rPr>
      </w:pPr>
      <w:r>
        <w:rPr>
          <w:lang w:val="es-ES"/>
        </w:rPr>
        <w:t xml:space="preserve">Los ítems de Impacto, </w:t>
      </w:r>
      <w:r w:rsidR="008D744A">
        <w:rPr>
          <w:lang w:val="es-ES"/>
        </w:rPr>
        <w:t xml:space="preserve">Prioridad, </w:t>
      </w:r>
      <w:r>
        <w:rPr>
          <w:lang w:val="es-ES"/>
        </w:rPr>
        <w:t>Coherencia</w:t>
      </w:r>
      <w:r w:rsidR="003034D7">
        <w:rPr>
          <w:lang w:val="es-ES"/>
        </w:rPr>
        <w:t xml:space="preserve"> y</w:t>
      </w:r>
      <w:r w:rsidR="0082275A">
        <w:rPr>
          <w:lang w:val="es-ES"/>
        </w:rPr>
        <w:t xml:space="preserve"> Novedad</w:t>
      </w:r>
      <w:r w:rsidR="00871D22">
        <w:rPr>
          <w:lang w:val="es-ES"/>
        </w:rPr>
        <w:t xml:space="preserve"> </w:t>
      </w:r>
      <w:r w:rsidR="00CB0580">
        <w:rPr>
          <w:lang w:val="es-ES"/>
        </w:rPr>
        <w:t xml:space="preserve"> </w:t>
      </w:r>
      <w:r>
        <w:rPr>
          <w:lang w:val="es-ES"/>
        </w:rPr>
        <w:t>será</w:t>
      </w:r>
      <w:r w:rsidR="00861BB2">
        <w:rPr>
          <w:lang w:val="es-ES"/>
        </w:rPr>
        <w:t>n calificados con notas (números enteros) de 1 a 6</w:t>
      </w:r>
      <w:r>
        <w:rPr>
          <w:lang w:val="es-ES"/>
        </w:rPr>
        <w:t xml:space="preserve">, correspondiendo a: </w:t>
      </w:r>
    </w:p>
    <w:p w14:paraId="17E633CE" w14:textId="77777777" w:rsidR="00A43E91" w:rsidRDefault="00A43E91" w:rsidP="00A43E91">
      <w:pPr>
        <w:pStyle w:val="Sinespaciado"/>
        <w:rPr>
          <w:lang w:val="es-ES"/>
        </w:rPr>
      </w:pPr>
    </w:p>
    <w:tbl>
      <w:tblPr>
        <w:tblStyle w:val="Tablaconcuadrcula"/>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178"/>
        <w:gridCol w:w="624"/>
      </w:tblGrid>
      <w:tr w:rsidR="00A43E91" w:rsidRPr="007E5FCF" w14:paraId="53F98E29" w14:textId="77777777" w:rsidTr="00C52A57">
        <w:trPr>
          <w:jc w:val="center"/>
        </w:trPr>
        <w:tc>
          <w:tcPr>
            <w:tcW w:w="3178" w:type="dxa"/>
            <w:tcBorders>
              <w:top w:val="single" w:sz="12" w:space="0" w:color="auto"/>
              <w:bottom w:val="single" w:sz="8" w:space="0" w:color="auto"/>
              <w:right w:val="single" w:sz="4" w:space="0" w:color="auto"/>
            </w:tcBorders>
            <w:shd w:val="clear" w:color="auto" w:fill="D9D9D9" w:themeFill="background1" w:themeFillShade="D9"/>
            <w:vAlign w:val="center"/>
          </w:tcPr>
          <w:p w14:paraId="755E2A2B" w14:textId="77777777" w:rsidR="00A43E91" w:rsidRPr="007E5FCF" w:rsidRDefault="00A43E91" w:rsidP="00C52A57">
            <w:pPr>
              <w:pStyle w:val="Sinespaciado"/>
              <w:jc w:val="center"/>
              <w:rPr>
                <w:b/>
                <w:sz w:val="20"/>
                <w:lang w:val="es-ES"/>
              </w:rPr>
            </w:pPr>
            <w:r w:rsidRPr="007E5FCF">
              <w:rPr>
                <w:b/>
                <w:sz w:val="20"/>
                <w:lang w:val="es-ES"/>
              </w:rPr>
              <w:t>Logro</w:t>
            </w:r>
          </w:p>
        </w:tc>
        <w:tc>
          <w:tcPr>
            <w:tcW w:w="567" w:type="dxa"/>
            <w:tcBorders>
              <w:left w:val="single" w:sz="4" w:space="0" w:color="auto"/>
              <w:right w:val="single" w:sz="12" w:space="0" w:color="auto"/>
            </w:tcBorders>
            <w:shd w:val="clear" w:color="auto" w:fill="D9D9D9" w:themeFill="background1" w:themeFillShade="D9"/>
            <w:vAlign w:val="center"/>
          </w:tcPr>
          <w:p w14:paraId="3884A6A3" w14:textId="77777777" w:rsidR="00A43E91" w:rsidRPr="007E5FCF" w:rsidRDefault="00A43E91" w:rsidP="00C52A57">
            <w:pPr>
              <w:pStyle w:val="Sinespaciado"/>
              <w:jc w:val="center"/>
              <w:rPr>
                <w:b/>
                <w:sz w:val="20"/>
                <w:lang w:val="es-ES"/>
              </w:rPr>
            </w:pPr>
            <w:r w:rsidRPr="007E5FCF">
              <w:rPr>
                <w:b/>
                <w:sz w:val="20"/>
                <w:lang w:val="es-ES"/>
              </w:rPr>
              <w:t>Nota</w:t>
            </w:r>
          </w:p>
        </w:tc>
      </w:tr>
      <w:tr w:rsidR="00A43E91" w:rsidRPr="007E5FCF" w14:paraId="499D4238" w14:textId="77777777" w:rsidTr="00C52A57">
        <w:trPr>
          <w:jc w:val="center"/>
        </w:trPr>
        <w:tc>
          <w:tcPr>
            <w:tcW w:w="3178" w:type="dxa"/>
            <w:vAlign w:val="center"/>
          </w:tcPr>
          <w:p w14:paraId="27CF97A8" w14:textId="77777777" w:rsidR="00A43E91" w:rsidRPr="007E5FCF" w:rsidRDefault="00A43E91" w:rsidP="00C52A57">
            <w:pPr>
              <w:pStyle w:val="Sinespaciado"/>
              <w:jc w:val="center"/>
              <w:rPr>
                <w:sz w:val="20"/>
                <w:lang w:val="es-ES"/>
              </w:rPr>
            </w:pPr>
            <w:r w:rsidRPr="007E5FCF">
              <w:rPr>
                <w:sz w:val="20"/>
                <w:lang w:val="es-ES"/>
              </w:rPr>
              <w:t>Destacado</w:t>
            </w:r>
          </w:p>
        </w:tc>
        <w:tc>
          <w:tcPr>
            <w:tcW w:w="567" w:type="dxa"/>
            <w:tcBorders>
              <w:right w:val="single" w:sz="12" w:space="0" w:color="auto"/>
            </w:tcBorders>
            <w:vAlign w:val="center"/>
          </w:tcPr>
          <w:p w14:paraId="61F9DCEC" w14:textId="77777777" w:rsidR="00A43E91" w:rsidRPr="007E5FCF" w:rsidRDefault="00EC2F03" w:rsidP="00EC2F03">
            <w:pPr>
              <w:pStyle w:val="Sinespaciado"/>
              <w:jc w:val="center"/>
              <w:rPr>
                <w:sz w:val="20"/>
                <w:lang w:val="es-ES"/>
              </w:rPr>
            </w:pPr>
            <w:r w:rsidRPr="007E5FCF">
              <w:rPr>
                <w:sz w:val="20"/>
                <w:lang w:val="es-ES"/>
              </w:rPr>
              <w:t>6</w:t>
            </w:r>
          </w:p>
        </w:tc>
      </w:tr>
      <w:tr w:rsidR="00EC2F03" w:rsidRPr="007E5FCF" w14:paraId="051EE868" w14:textId="77777777" w:rsidTr="00C52A57">
        <w:trPr>
          <w:jc w:val="center"/>
        </w:trPr>
        <w:tc>
          <w:tcPr>
            <w:tcW w:w="3178" w:type="dxa"/>
            <w:vAlign w:val="center"/>
          </w:tcPr>
          <w:p w14:paraId="31023B2E" w14:textId="77777777" w:rsidR="00EC2F03" w:rsidRPr="007E5FCF" w:rsidRDefault="00EC2F03" w:rsidP="00C52A57">
            <w:pPr>
              <w:pStyle w:val="Sinespaciado"/>
              <w:jc w:val="center"/>
              <w:rPr>
                <w:sz w:val="20"/>
                <w:lang w:val="es-ES"/>
              </w:rPr>
            </w:pPr>
            <w:r w:rsidRPr="007E5FCF">
              <w:rPr>
                <w:sz w:val="20"/>
                <w:lang w:val="es-ES"/>
              </w:rPr>
              <w:t>Muy Bueno</w:t>
            </w:r>
          </w:p>
        </w:tc>
        <w:tc>
          <w:tcPr>
            <w:tcW w:w="567" w:type="dxa"/>
            <w:tcBorders>
              <w:right w:val="single" w:sz="12" w:space="0" w:color="auto"/>
            </w:tcBorders>
            <w:vAlign w:val="center"/>
          </w:tcPr>
          <w:p w14:paraId="3DA52F93" w14:textId="77777777" w:rsidR="00EC2F03" w:rsidRPr="007E5FCF" w:rsidRDefault="00EC2F03" w:rsidP="00EC2F03">
            <w:pPr>
              <w:pStyle w:val="Sinespaciado"/>
              <w:jc w:val="center"/>
              <w:rPr>
                <w:sz w:val="20"/>
                <w:lang w:val="es-ES"/>
              </w:rPr>
            </w:pPr>
            <w:r w:rsidRPr="007E5FCF">
              <w:rPr>
                <w:sz w:val="20"/>
                <w:lang w:val="es-ES"/>
              </w:rPr>
              <w:t>5</w:t>
            </w:r>
          </w:p>
        </w:tc>
      </w:tr>
      <w:tr w:rsidR="00EC2F03" w:rsidRPr="007E5FCF" w14:paraId="4C98F0C6" w14:textId="77777777" w:rsidTr="00C52A57">
        <w:trPr>
          <w:jc w:val="center"/>
        </w:trPr>
        <w:tc>
          <w:tcPr>
            <w:tcW w:w="3178" w:type="dxa"/>
            <w:vAlign w:val="center"/>
          </w:tcPr>
          <w:p w14:paraId="0DC694A2" w14:textId="77777777" w:rsidR="00EC2F03" w:rsidRPr="007E5FCF" w:rsidRDefault="00EC2F03" w:rsidP="00C52A57">
            <w:pPr>
              <w:pStyle w:val="Sinespaciado"/>
              <w:jc w:val="center"/>
              <w:rPr>
                <w:sz w:val="20"/>
                <w:lang w:val="es-ES"/>
              </w:rPr>
            </w:pPr>
            <w:r w:rsidRPr="007E5FCF">
              <w:rPr>
                <w:sz w:val="20"/>
                <w:lang w:val="es-ES"/>
              </w:rPr>
              <w:t>Bueno</w:t>
            </w:r>
          </w:p>
        </w:tc>
        <w:tc>
          <w:tcPr>
            <w:tcW w:w="567" w:type="dxa"/>
            <w:tcBorders>
              <w:right w:val="single" w:sz="12" w:space="0" w:color="auto"/>
            </w:tcBorders>
            <w:vAlign w:val="center"/>
          </w:tcPr>
          <w:p w14:paraId="1640BCD5" w14:textId="77777777" w:rsidR="00EC2F03" w:rsidRPr="007E5FCF" w:rsidRDefault="00EC2F03" w:rsidP="00EC2F03">
            <w:pPr>
              <w:pStyle w:val="Sinespaciado"/>
              <w:jc w:val="center"/>
              <w:rPr>
                <w:sz w:val="20"/>
                <w:lang w:val="es-ES"/>
              </w:rPr>
            </w:pPr>
            <w:r w:rsidRPr="007E5FCF">
              <w:rPr>
                <w:sz w:val="20"/>
                <w:lang w:val="es-ES"/>
              </w:rPr>
              <w:t>4</w:t>
            </w:r>
          </w:p>
        </w:tc>
      </w:tr>
      <w:tr w:rsidR="00A43E91" w:rsidRPr="007E5FCF" w14:paraId="27B2A9E6" w14:textId="77777777" w:rsidTr="00C52A57">
        <w:trPr>
          <w:jc w:val="center"/>
        </w:trPr>
        <w:tc>
          <w:tcPr>
            <w:tcW w:w="3178" w:type="dxa"/>
            <w:vAlign w:val="center"/>
          </w:tcPr>
          <w:p w14:paraId="2259BB04" w14:textId="77777777" w:rsidR="00A43E91" w:rsidRPr="007E5FCF" w:rsidRDefault="00EC2F03" w:rsidP="00C52A57">
            <w:pPr>
              <w:pStyle w:val="Sinespaciado"/>
              <w:jc w:val="center"/>
              <w:rPr>
                <w:sz w:val="20"/>
                <w:lang w:val="es-ES"/>
              </w:rPr>
            </w:pPr>
            <w:r w:rsidRPr="007E5FCF">
              <w:rPr>
                <w:sz w:val="20"/>
                <w:lang w:val="es-ES"/>
              </w:rPr>
              <w:t>Suficiente</w:t>
            </w:r>
          </w:p>
        </w:tc>
        <w:tc>
          <w:tcPr>
            <w:tcW w:w="567" w:type="dxa"/>
            <w:tcBorders>
              <w:right w:val="single" w:sz="12" w:space="0" w:color="auto"/>
            </w:tcBorders>
            <w:vAlign w:val="center"/>
          </w:tcPr>
          <w:p w14:paraId="67684F2F" w14:textId="77777777" w:rsidR="00A43E91" w:rsidRPr="007E5FCF" w:rsidRDefault="00EC2F03" w:rsidP="00EC2F03">
            <w:pPr>
              <w:pStyle w:val="Sinespaciado"/>
              <w:jc w:val="center"/>
              <w:rPr>
                <w:sz w:val="20"/>
                <w:lang w:val="es-ES"/>
              </w:rPr>
            </w:pPr>
            <w:r w:rsidRPr="007E5FCF">
              <w:rPr>
                <w:sz w:val="20"/>
                <w:lang w:val="es-ES"/>
              </w:rPr>
              <w:t>3</w:t>
            </w:r>
          </w:p>
        </w:tc>
      </w:tr>
      <w:tr w:rsidR="00EC2F03" w:rsidRPr="007E5FCF" w14:paraId="68C233D5" w14:textId="77777777" w:rsidTr="00C52A57">
        <w:trPr>
          <w:jc w:val="center"/>
        </w:trPr>
        <w:tc>
          <w:tcPr>
            <w:tcW w:w="3178" w:type="dxa"/>
            <w:vAlign w:val="center"/>
          </w:tcPr>
          <w:p w14:paraId="0C2C9EA5" w14:textId="77777777" w:rsidR="00EC2F03" w:rsidRPr="007E5FCF" w:rsidRDefault="00EC2F03" w:rsidP="00C52A57">
            <w:pPr>
              <w:pStyle w:val="Sinespaciado"/>
              <w:jc w:val="center"/>
              <w:rPr>
                <w:sz w:val="20"/>
                <w:lang w:val="es-ES"/>
              </w:rPr>
            </w:pPr>
            <w:r w:rsidRPr="007E5FCF">
              <w:rPr>
                <w:sz w:val="20"/>
                <w:lang w:val="es-ES"/>
              </w:rPr>
              <w:t>No logrado</w:t>
            </w:r>
          </w:p>
        </w:tc>
        <w:tc>
          <w:tcPr>
            <w:tcW w:w="567" w:type="dxa"/>
            <w:tcBorders>
              <w:right w:val="single" w:sz="12" w:space="0" w:color="auto"/>
            </w:tcBorders>
            <w:vAlign w:val="center"/>
          </w:tcPr>
          <w:p w14:paraId="26CEDB5D" w14:textId="77777777" w:rsidR="00EC2F03" w:rsidRPr="007E5FCF" w:rsidRDefault="00EC2F03" w:rsidP="00EC2F03">
            <w:pPr>
              <w:pStyle w:val="Sinespaciado"/>
              <w:jc w:val="center"/>
              <w:rPr>
                <w:sz w:val="20"/>
                <w:lang w:val="es-ES"/>
              </w:rPr>
            </w:pPr>
            <w:r w:rsidRPr="007E5FCF">
              <w:rPr>
                <w:sz w:val="20"/>
                <w:lang w:val="es-ES"/>
              </w:rPr>
              <w:t>2</w:t>
            </w:r>
          </w:p>
        </w:tc>
      </w:tr>
      <w:tr w:rsidR="00A43E91" w:rsidRPr="007E5FCF" w14:paraId="6FB82350" w14:textId="77777777" w:rsidTr="00C52A57">
        <w:trPr>
          <w:jc w:val="center"/>
        </w:trPr>
        <w:tc>
          <w:tcPr>
            <w:tcW w:w="3178" w:type="dxa"/>
            <w:vAlign w:val="center"/>
          </w:tcPr>
          <w:p w14:paraId="7D4B634B" w14:textId="77777777" w:rsidR="00A43E91" w:rsidRPr="007E5FCF" w:rsidRDefault="00EC2F03" w:rsidP="00C52A57">
            <w:pPr>
              <w:pStyle w:val="Sinespaciado"/>
              <w:jc w:val="center"/>
              <w:rPr>
                <w:sz w:val="20"/>
                <w:lang w:val="es-ES"/>
              </w:rPr>
            </w:pPr>
            <w:r w:rsidRPr="007E5FCF">
              <w:rPr>
                <w:sz w:val="20"/>
                <w:lang w:val="es-ES"/>
              </w:rPr>
              <w:t>Deficiente</w:t>
            </w:r>
          </w:p>
        </w:tc>
        <w:tc>
          <w:tcPr>
            <w:tcW w:w="567" w:type="dxa"/>
            <w:tcBorders>
              <w:right w:val="single" w:sz="12" w:space="0" w:color="auto"/>
            </w:tcBorders>
            <w:vAlign w:val="center"/>
          </w:tcPr>
          <w:p w14:paraId="502D2A2F" w14:textId="77777777" w:rsidR="00A43E91" w:rsidRPr="007E5FCF" w:rsidRDefault="00A43E91" w:rsidP="00EC2F03">
            <w:pPr>
              <w:pStyle w:val="Sinespaciado"/>
              <w:jc w:val="center"/>
              <w:rPr>
                <w:sz w:val="20"/>
                <w:lang w:val="es-ES"/>
              </w:rPr>
            </w:pPr>
            <w:r w:rsidRPr="007E5FCF">
              <w:rPr>
                <w:sz w:val="20"/>
                <w:lang w:val="es-ES"/>
              </w:rPr>
              <w:t>1</w:t>
            </w:r>
          </w:p>
        </w:tc>
      </w:tr>
    </w:tbl>
    <w:p w14:paraId="062FB6E4" w14:textId="77777777" w:rsidR="00A43E91" w:rsidRDefault="00A43E91" w:rsidP="00CB080F">
      <w:pPr>
        <w:pStyle w:val="Sinespaciado"/>
        <w:rPr>
          <w:lang w:val="es-ES"/>
        </w:rPr>
      </w:pPr>
    </w:p>
    <w:p w14:paraId="56B53F25" w14:textId="77777777" w:rsidR="00784864" w:rsidRDefault="00784864" w:rsidP="00CB484E">
      <w:pPr>
        <w:pStyle w:val="Sinespaciado"/>
        <w:jc w:val="both"/>
        <w:rPr>
          <w:lang w:val="es-ES"/>
        </w:rPr>
      </w:pPr>
    </w:p>
    <w:p w14:paraId="382597A8" w14:textId="31951EDE" w:rsidR="00F97AE0" w:rsidRPr="007E5FCF" w:rsidRDefault="00F97AE0" w:rsidP="00CB484E">
      <w:pPr>
        <w:pStyle w:val="Sinespaciado"/>
        <w:jc w:val="both"/>
        <w:rPr>
          <w:lang w:val="es-ES"/>
        </w:rPr>
      </w:pPr>
      <w:r w:rsidRPr="007E5FCF">
        <w:rPr>
          <w:lang w:val="es-ES"/>
        </w:rPr>
        <w:t>Adicionalmente debe considerarse para la evaluación:</w:t>
      </w:r>
    </w:p>
    <w:p w14:paraId="40CDE5B1" w14:textId="77777777" w:rsidR="00F97AE0" w:rsidRPr="003665CC" w:rsidRDefault="00F97AE0" w:rsidP="00CB484E">
      <w:pPr>
        <w:pStyle w:val="Sinespaciado"/>
        <w:jc w:val="both"/>
        <w:rPr>
          <w:lang w:val="es-ES"/>
        </w:rPr>
      </w:pPr>
    </w:p>
    <w:p w14:paraId="35F1963C" w14:textId="5E79994F" w:rsidR="00F97AE0" w:rsidRPr="007E5FCF" w:rsidRDefault="003665CC" w:rsidP="00CB484E">
      <w:pPr>
        <w:pStyle w:val="Sinespaciado"/>
        <w:jc w:val="both"/>
        <w:rPr>
          <w:b/>
          <w:u w:val="single"/>
          <w:lang w:val="es-ES"/>
        </w:rPr>
      </w:pPr>
      <w:r w:rsidRPr="007E5FCF">
        <w:rPr>
          <w:b/>
          <w:u w:val="single"/>
          <w:lang w:val="es-ES"/>
        </w:rPr>
        <w:t>Proyectos</w:t>
      </w:r>
      <w:r w:rsidR="00F97AE0" w:rsidRPr="007E5FCF">
        <w:rPr>
          <w:b/>
          <w:u w:val="single"/>
          <w:lang w:val="es-ES"/>
        </w:rPr>
        <w:t xml:space="preserve"> de </w:t>
      </w:r>
      <w:r w:rsidRPr="007E5FCF">
        <w:rPr>
          <w:b/>
          <w:u w:val="single"/>
          <w:lang w:val="es-ES"/>
        </w:rPr>
        <w:t>Innovación</w:t>
      </w:r>
      <w:r w:rsidR="00F97AE0" w:rsidRPr="007E5FCF">
        <w:rPr>
          <w:b/>
          <w:u w:val="single"/>
          <w:lang w:val="es-ES"/>
        </w:rPr>
        <w:t xml:space="preserve"> – Iniciación:</w:t>
      </w:r>
    </w:p>
    <w:p w14:paraId="00D1EAB2" w14:textId="30EA54EF" w:rsidR="003665CC" w:rsidRPr="003665CC" w:rsidRDefault="00F97AE0" w:rsidP="003665CC">
      <w:pPr>
        <w:pStyle w:val="Sinespaciado"/>
        <w:jc w:val="both"/>
        <w:rPr>
          <w:lang w:val="es-ES"/>
        </w:rPr>
      </w:pPr>
      <w:r w:rsidRPr="007E5FCF">
        <w:rPr>
          <w:lang w:val="es-ES"/>
        </w:rPr>
        <w:t xml:space="preserve">El puntaje final será bonificado en </w:t>
      </w:r>
      <w:r w:rsidR="00A82F74">
        <w:rPr>
          <w:lang w:val="es-ES"/>
        </w:rPr>
        <w:t>0,5 puntos</w:t>
      </w:r>
      <w:r w:rsidRPr="007E5FCF">
        <w:rPr>
          <w:lang w:val="es-ES"/>
        </w:rPr>
        <w:t xml:space="preserve"> de existir </w:t>
      </w:r>
      <w:r w:rsidRPr="007E5FCF">
        <w:t>vinculación con un empleador y/o agrupaciones de empleadores y/o trabajadores y/o agrupaciones de trabajadores</w:t>
      </w:r>
      <w:r w:rsidRPr="003665CC">
        <w:t xml:space="preserve">, </w:t>
      </w:r>
      <w:r w:rsidR="00A82F74">
        <w:t>0,5 puntos</w:t>
      </w:r>
      <w:r w:rsidRPr="003665CC">
        <w:t xml:space="preserve"> si la </w:t>
      </w:r>
      <w:r w:rsidRPr="003665CC">
        <w:rPr>
          <w:lang w:val="es-ES"/>
        </w:rPr>
        <w:t xml:space="preserve">propuesta está asociada a un proyecto de investigación o innovación que participó en una convocatoria anterior y </w:t>
      </w:r>
      <w:r w:rsidR="00A82F74">
        <w:rPr>
          <w:lang w:val="es-ES"/>
        </w:rPr>
        <w:t>0,5 puntos</w:t>
      </w:r>
      <w:r w:rsidRPr="003665CC">
        <w:rPr>
          <w:lang w:val="es-ES"/>
        </w:rPr>
        <w:t xml:space="preserve"> si existen aportes comprometidos por terceros para la ejecución del proyecto. Estas bonificaciones son acumulables, de modo que si un proyecto de </w:t>
      </w:r>
      <w:r w:rsidRPr="007E5FCF">
        <w:rPr>
          <w:b/>
          <w:lang w:val="es-ES"/>
        </w:rPr>
        <w:t>iniciación</w:t>
      </w:r>
      <w:r w:rsidRPr="007E5FCF">
        <w:rPr>
          <w:lang w:val="es-ES"/>
        </w:rPr>
        <w:t xml:space="preserve"> cuenta con esta</w:t>
      </w:r>
      <w:r w:rsidR="003665CC" w:rsidRPr="003665CC">
        <w:rPr>
          <w:lang w:val="es-ES"/>
        </w:rPr>
        <w:t xml:space="preserve">s tres características será bonificado en </w:t>
      </w:r>
      <w:r w:rsidR="00AC59E9">
        <w:rPr>
          <w:lang w:val="es-ES"/>
        </w:rPr>
        <w:t xml:space="preserve">1,5 puntos </w:t>
      </w:r>
      <w:r w:rsidR="003665CC" w:rsidRPr="003665CC">
        <w:rPr>
          <w:lang w:val="es-ES"/>
        </w:rPr>
        <w:t>su puntaje final. Para ser considerados válidos, los aportes deberán ser formalizados mediante una carta de compromiso</w:t>
      </w:r>
      <w:r w:rsidR="00A027AC">
        <w:rPr>
          <w:lang w:val="es-ES"/>
        </w:rPr>
        <w:t xml:space="preserve"> según lo instruido en este Título III</w:t>
      </w:r>
      <w:r w:rsidR="003665CC" w:rsidRPr="003665CC">
        <w:rPr>
          <w:lang w:val="es-ES"/>
        </w:rPr>
        <w:t>.</w:t>
      </w:r>
      <w:r w:rsidR="00AC59E9">
        <w:rPr>
          <w:lang w:val="es-ES"/>
        </w:rPr>
        <w:t xml:space="preserve"> </w:t>
      </w:r>
    </w:p>
    <w:p w14:paraId="14A3C2AA" w14:textId="77777777" w:rsidR="003665CC" w:rsidRPr="003665CC" w:rsidRDefault="003665CC" w:rsidP="00CB484E">
      <w:pPr>
        <w:pStyle w:val="Sinespaciado"/>
        <w:jc w:val="both"/>
        <w:rPr>
          <w:lang w:val="es-ES"/>
        </w:rPr>
      </w:pPr>
    </w:p>
    <w:p w14:paraId="32BBE528" w14:textId="142475AA" w:rsidR="003665CC" w:rsidRPr="003665CC" w:rsidRDefault="003665CC" w:rsidP="003665CC">
      <w:pPr>
        <w:pStyle w:val="Sinespaciado"/>
        <w:jc w:val="both"/>
        <w:rPr>
          <w:b/>
          <w:u w:val="single"/>
          <w:lang w:val="es-ES"/>
        </w:rPr>
      </w:pPr>
      <w:r w:rsidRPr="003665CC">
        <w:rPr>
          <w:b/>
          <w:u w:val="single"/>
          <w:lang w:val="es-ES"/>
        </w:rPr>
        <w:t>Proyectos de Innovación – Continuidad:</w:t>
      </w:r>
    </w:p>
    <w:p w14:paraId="0604BE4F" w14:textId="1A8DF846" w:rsidR="003665CC" w:rsidRPr="003665CC" w:rsidRDefault="003665CC" w:rsidP="003665CC">
      <w:pPr>
        <w:pStyle w:val="Sinespaciado"/>
        <w:jc w:val="both"/>
        <w:rPr>
          <w:lang w:val="es-ES"/>
        </w:rPr>
      </w:pPr>
      <w:r w:rsidRPr="003665CC">
        <w:rPr>
          <w:lang w:val="es-ES"/>
        </w:rPr>
        <w:t xml:space="preserve">El puntaje final será bonificado en </w:t>
      </w:r>
      <w:r w:rsidR="00A82F74" w:rsidRPr="00A82F74">
        <w:t>0,5 puntos</w:t>
      </w:r>
      <w:r w:rsidRPr="003665CC">
        <w:t xml:space="preserve"> si la </w:t>
      </w:r>
      <w:r w:rsidRPr="003665CC">
        <w:rPr>
          <w:lang w:val="es-ES"/>
        </w:rPr>
        <w:t xml:space="preserve">propuesta está asociada a un proyecto de investigación o innovación que participó en una convocatoria anterior y </w:t>
      </w:r>
      <w:r w:rsidR="00AC59E9" w:rsidRPr="00AC59E9">
        <w:rPr>
          <w:lang w:val="es-ES"/>
        </w:rPr>
        <w:t xml:space="preserve">0,5 puntos </w:t>
      </w:r>
      <w:r w:rsidRPr="003665CC">
        <w:rPr>
          <w:lang w:val="es-ES"/>
        </w:rPr>
        <w:t xml:space="preserve">si existen aportes comprometidos por terceros para la ejecución del proyecto. Estas bonificaciones son acumulables, de modo que si un proyecto de </w:t>
      </w:r>
      <w:r w:rsidRPr="007E5FCF">
        <w:rPr>
          <w:b/>
          <w:lang w:val="es-ES"/>
        </w:rPr>
        <w:t>continuidad</w:t>
      </w:r>
      <w:r w:rsidRPr="007E5FCF">
        <w:rPr>
          <w:lang w:val="es-ES"/>
        </w:rPr>
        <w:t xml:space="preserve"> cuenta con estas dos </w:t>
      </w:r>
      <w:r w:rsidRPr="003665CC">
        <w:rPr>
          <w:lang w:val="es-ES"/>
        </w:rPr>
        <w:t xml:space="preserve">características será bonificado en </w:t>
      </w:r>
      <w:r w:rsidR="00AC59E9">
        <w:rPr>
          <w:lang w:val="es-ES"/>
        </w:rPr>
        <w:t>1 punto</w:t>
      </w:r>
      <w:r w:rsidRPr="003665CC">
        <w:rPr>
          <w:lang w:val="es-ES"/>
        </w:rPr>
        <w:t xml:space="preserve"> su puntaje final. Debe considerarse que es un requisito de </w:t>
      </w:r>
      <w:r w:rsidRPr="003665CC">
        <w:rPr>
          <w:lang w:val="es-ES"/>
        </w:rPr>
        <w:lastRenderedPageBreak/>
        <w:t xml:space="preserve">admisibilidad para los proyectos de </w:t>
      </w:r>
      <w:r w:rsidRPr="007E5FCF">
        <w:rPr>
          <w:b/>
          <w:lang w:val="es-ES"/>
        </w:rPr>
        <w:t>continuidad</w:t>
      </w:r>
      <w:r w:rsidRPr="007E5FCF">
        <w:rPr>
          <w:lang w:val="es-ES"/>
        </w:rPr>
        <w:t xml:space="preserve"> presentar </w:t>
      </w:r>
      <w:r w:rsidRPr="007E5FCF">
        <w:t>vinculación con un empleador y/o agrupaciones de empleadores y/o trabajadores y/o agrupaciones de trabajadores</w:t>
      </w:r>
      <w:r w:rsidRPr="003665CC">
        <w:t xml:space="preserve">. </w:t>
      </w:r>
      <w:r w:rsidRPr="003665CC">
        <w:rPr>
          <w:lang w:val="es-ES"/>
        </w:rPr>
        <w:t>Para ser considerados válidos, los aportes deberán ser formalizados mediante una carta de compromiso</w:t>
      </w:r>
      <w:r w:rsidR="00A027AC">
        <w:rPr>
          <w:lang w:val="es-ES"/>
        </w:rPr>
        <w:t xml:space="preserve"> según lo instruido en este Título III</w:t>
      </w:r>
      <w:r w:rsidRPr="003665CC">
        <w:rPr>
          <w:lang w:val="es-ES"/>
        </w:rPr>
        <w:t>.</w:t>
      </w:r>
    </w:p>
    <w:p w14:paraId="7A2D88F3" w14:textId="77777777" w:rsidR="003665CC" w:rsidRPr="003665CC" w:rsidRDefault="003665CC" w:rsidP="00CB484E">
      <w:pPr>
        <w:pStyle w:val="Sinespaciado"/>
        <w:jc w:val="both"/>
        <w:rPr>
          <w:lang w:val="es-ES"/>
        </w:rPr>
      </w:pPr>
    </w:p>
    <w:p w14:paraId="07945342" w14:textId="53A7A4E6" w:rsidR="003665CC" w:rsidRPr="003665CC" w:rsidRDefault="003665CC" w:rsidP="003665CC">
      <w:pPr>
        <w:pStyle w:val="Sinespaciado"/>
        <w:jc w:val="both"/>
        <w:rPr>
          <w:b/>
          <w:u w:val="single"/>
          <w:lang w:val="es-ES"/>
        </w:rPr>
      </w:pPr>
      <w:r w:rsidRPr="003665CC">
        <w:rPr>
          <w:b/>
          <w:u w:val="single"/>
          <w:lang w:val="es-ES"/>
        </w:rPr>
        <w:t>Proyectos de Innovación – Implementación:</w:t>
      </w:r>
    </w:p>
    <w:p w14:paraId="15D6ACC4" w14:textId="537A5FC2" w:rsidR="003665CC" w:rsidRPr="003665CC" w:rsidRDefault="003665CC" w:rsidP="003665CC">
      <w:pPr>
        <w:pStyle w:val="Sinespaciado"/>
        <w:jc w:val="both"/>
        <w:rPr>
          <w:lang w:val="es-ES"/>
        </w:rPr>
      </w:pPr>
      <w:r w:rsidRPr="003665CC">
        <w:rPr>
          <w:lang w:val="es-ES"/>
        </w:rPr>
        <w:t xml:space="preserve">El puntaje final será bonificado en </w:t>
      </w:r>
      <w:r w:rsidR="00AC59E9">
        <w:t>0,5 puntos</w:t>
      </w:r>
      <w:r w:rsidRPr="003665CC">
        <w:t xml:space="preserve"> si la </w:t>
      </w:r>
      <w:r w:rsidRPr="003665CC">
        <w:rPr>
          <w:lang w:val="es-ES"/>
        </w:rPr>
        <w:t xml:space="preserve">propuesta está asociada a un proyecto de investigación o innovación que participó en una convocatoria anterior. Debe considerarse que es un requisito de admisibilidad para los proyectos de </w:t>
      </w:r>
      <w:r w:rsidRPr="007E5FCF">
        <w:rPr>
          <w:b/>
          <w:lang w:val="es-ES"/>
        </w:rPr>
        <w:t>implementación</w:t>
      </w:r>
      <w:r w:rsidRPr="007E5FCF">
        <w:rPr>
          <w:lang w:val="es-ES"/>
        </w:rPr>
        <w:t xml:space="preserve"> presentar </w:t>
      </w:r>
      <w:r w:rsidRPr="007E5FCF">
        <w:t>vinculación con un empleador y/o agrupaciones de empleadores y/o trabajadores y/o agrupaciones de trabajadores</w:t>
      </w:r>
      <w:r w:rsidRPr="003665CC">
        <w:t xml:space="preserve"> y contar con </w:t>
      </w:r>
      <w:r w:rsidRPr="003665CC">
        <w:rPr>
          <w:lang w:val="es-ES"/>
        </w:rPr>
        <w:t>aportes comprometidos por terceros para la ejecución del proyecto. Para ser considerados válidos, los aportes deberán ser formalizados mediante una carta de compromiso</w:t>
      </w:r>
      <w:r w:rsidR="00A027AC">
        <w:rPr>
          <w:lang w:val="es-ES"/>
        </w:rPr>
        <w:t xml:space="preserve"> según lo instruido en este Título III.</w:t>
      </w:r>
    </w:p>
    <w:p w14:paraId="64B7F11B" w14:textId="7F059FF6" w:rsidR="003665CC" w:rsidRPr="003665CC" w:rsidRDefault="003665CC" w:rsidP="003665CC">
      <w:pPr>
        <w:pStyle w:val="Sinespaciado"/>
        <w:jc w:val="both"/>
        <w:rPr>
          <w:lang w:val="es-ES"/>
        </w:rPr>
      </w:pPr>
    </w:p>
    <w:p w14:paraId="6FAEB0A1" w14:textId="0EBCF5EF" w:rsidR="00677459" w:rsidRPr="0043779A" w:rsidRDefault="00677459" w:rsidP="00677459">
      <w:pPr>
        <w:tabs>
          <w:tab w:val="left" w:pos="709"/>
        </w:tabs>
        <w:rPr>
          <w:rFonts w:asciiTheme="minorHAnsi" w:hAnsiTheme="minorHAnsi" w:cs="Arial"/>
          <w:b/>
          <w:sz w:val="20"/>
          <w:szCs w:val="22"/>
          <w:lang w:val="es-ES_tradnl"/>
        </w:rPr>
      </w:pPr>
      <w:r>
        <w:rPr>
          <w:rFonts w:asciiTheme="minorHAnsi" w:hAnsiTheme="minorHAnsi"/>
          <w:b/>
          <w:sz w:val="22"/>
          <w:lang w:val="es-ES"/>
        </w:rPr>
        <w:t xml:space="preserve">B. </w:t>
      </w:r>
      <w:r w:rsidRPr="0043779A">
        <w:rPr>
          <w:rFonts w:asciiTheme="minorHAnsi" w:hAnsiTheme="minorHAnsi"/>
          <w:b/>
          <w:sz w:val="22"/>
          <w:lang w:val="es-ES"/>
        </w:rPr>
        <w:t xml:space="preserve">Proyectos </w:t>
      </w:r>
      <w:r>
        <w:rPr>
          <w:rFonts w:asciiTheme="minorHAnsi" w:hAnsiTheme="minorHAnsi"/>
          <w:b/>
          <w:sz w:val="22"/>
          <w:lang w:val="es-ES"/>
        </w:rPr>
        <w:t xml:space="preserve">Prioritarios </w:t>
      </w:r>
      <w:r w:rsidRPr="0043779A">
        <w:rPr>
          <w:rFonts w:asciiTheme="minorHAnsi" w:hAnsiTheme="minorHAnsi"/>
          <w:b/>
          <w:sz w:val="22"/>
          <w:lang w:val="es-ES"/>
        </w:rPr>
        <w:t>de Innovación</w:t>
      </w:r>
    </w:p>
    <w:p w14:paraId="5C3C8863" w14:textId="07003A30" w:rsidR="00677459" w:rsidRDefault="00677459" w:rsidP="00677459">
      <w:pPr>
        <w:pStyle w:val="Sinespaciado"/>
        <w:jc w:val="both"/>
        <w:rPr>
          <w:lang w:val="es-ES"/>
        </w:rPr>
      </w:pPr>
      <w:r>
        <w:rPr>
          <w:lang w:val="es-ES"/>
        </w:rPr>
        <w:t>Respecto de los Proyectos Prioritarios de Innovación, el Comité de Evaluación utilizará la misma pauta indicada en la sección anterior, con la salvedad que en los proyectos prioritarios se asignará puntaje máximo en los criterios de Impacto y Prioridad.</w:t>
      </w:r>
    </w:p>
    <w:p w14:paraId="719E1B11" w14:textId="6BB78295" w:rsidR="00D84B17" w:rsidRPr="00FC3BA4" w:rsidRDefault="00D84B17">
      <w:pPr>
        <w:pStyle w:val="Sinespaciado"/>
        <w:jc w:val="both"/>
        <w:rPr>
          <w:lang w:val="es-ES"/>
        </w:rPr>
      </w:pPr>
    </w:p>
    <w:sectPr w:rsidR="00D84B17" w:rsidRPr="00FC3BA4" w:rsidSect="00F401B2">
      <w:footerReference w:type="even" r:id="rId8"/>
      <w:footerReference w:type="default" r:id="rId9"/>
      <w:endnotePr>
        <w:numFmt w:val="decimal"/>
      </w:endnotePr>
      <w:type w:val="continuous"/>
      <w:pgSz w:w="12242" w:h="18722" w:code="14"/>
      <w:pgMar w:top="851" w:right="851" w:bottom="851" w:left="851" w:header="567" w:footer="454" w:gutter="0"/>
      <w:paperSrc w:first="15" w:other="15"/>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F6F07" w14:textId="77777777" w:rsidR="002A78C5" w:rsidRDefault="002A78C5">
      <w:pPr>
        <w:spacing w:line="20" w:lineRule="exact"/>
      </w:pPr>
    </w:p>
  </w:endnote>
  <w:endnote w:type="continuationSeparator" w:id="0">
    <w:p w14:paraId="531E6F58" w14:textId="77777777" w:rsidR="002A78C5" w:rsidRDefault="002A78C5"/>
  </w:endnote>
  <w:endnote w:type="continuationNotice" w:id="1">
    <w:p w14:paraId="6092378C" w14:textId="77777777" w:rsidR="002A78C5" w:rsidRDefault="002A78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7724D" w14:textId="77777777" w:rsidR="00AA5A78" w:rsidRDefault="00AA5A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BC8BC34" w14:textId="77777777" w:rsidR="00AA5A78" w:rsidRDefault="00AA5A78">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D80E1" w14:textId="72353DC9" w:rsidR="00AA5A78" w:rsidRPr="00C83B83" w:rsidRDefault="00AA5A78">
    <w:pPr>
      <w:pStyle w:val="Piedepgina"/>
      <w:framePr w:wrap="around" w:vAnchor="text" w:hAnchor="margin" w:xAlign="right" w:y="1"/>
      <w:rPr>
        <w:rStyle w:val="Nmerodepgina"/>
        <w:rFonts w:asciiTheme="minorHAnsi" w:hAnsiTheme="minorHAnsi"/>
        <w:sz w:val="20"/>
      </w:rPr>
    </w:pPr>
    <w:r w:rsidRPr="00C83B83">
      <w:rPr>
        <w:rStyle w:val="Nmerodepgina"/>
        <w:rFonts w:asciiTheme="minorHAnsi" w:hAnsiTheme="minorHAnsi"/>
        <w:sz w:val="20"/>
      </w:rPr>
      <w:fldChar w:fldCharType="begin"/>
    </w:r>
    <w:r w:rsidRPr="00C83B83">
      <w:rPr>
        <w:rStyle w:val="Nmerodepgina"/>
        <w:rFonts w:asciiTheme="minorHAnsi" w:hAnsiTheme="minorHAnsi"/>
        <w:sz w:val="20"/>
      </w:rPr>
      <w:instrText xml:space="preserve">PAGE  </w:instrText>
    </w:r>
    <w:r w:rsidRPr="00C83B83">
      <w:rPr>
        <w:rStyle w:val="Nmerodepgina"/>
        <w:rFonts w:asciiTheme="minorHAnsi" w:hAnsiTheme="minorHAnsi"/>
        <w:sz w:val="20"/>
      </w:rPr>
      <w:fldChar w:fldCharType="separate"/>
    </w:r>
    <w:r w:rsidR="002E00FD">
      <w:rPr>
        <w:rStyle w:val="Nmerodepgina"/>
        <w:rFonts w:asciiTheme="minorHAnsi" w:hAnsiTheme="minorHAnsi"/>
        <w:noProof/>
        <w:sz w:val="20"/>
      </w:rPr>
      <w:t>2</w:t>
    </w:r>
    <w:r w:rsidRPr="00C83B83">
      <w:rPr>
        <w:rStyle w:val="Nmerodepgina"/>
        <w:rFonts w:asciiTheme="minorHAnsi" w:hAnsiTheme="minorHAnsi"/>
        <w:sz w:val="20"/>
      </w:rPr>
      <w:fldChar w:fldCharType="end"/>
    </w:r>
  </w:p>
  <w:p w14:paraId="0D46212A" w14:textId="77777777" w:rsidR="00AA5A78" w:rsidRDefault="00AA5A78" w:rsidP="0067683B">
    <w:pPr>
      <w:pStyle w:val="Piedepgina"/>
      <w:tabs>
        <w:tab w:val="clear" w:pos="8504"/>
        <w:tab w:val="right" w:pos="9072"/>
      </w:tabs>
      <w:spacing w:before="60"/>
      <w:ind w:right="360"/>
      <w:rPr>
        <w:rFonts w:ascii="Verdana" w:hAnsi="Verdana"/>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DEA26" w14:textId="77777777" w:rsidR="002A78C5" w:rsidRDefault="002A78C5">
      <w:r>
        <w:separator/>
      </w:r>
    </w:p>
  </w:footnote>
  <w:footnote w:type="continuationSeparator" w:id="0">
    <w:p w14:paraId="18FAD30B" w14:textId="77777777" w:rsidR="002A78C5" w:rsidRDefault="002A7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FE22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86D30"/>
    <w:multiLevelType w:val="hybridMultilevel"/>
    <w:tmpl w:val="30C6A6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62753B"/>
    <w:multiLevelType w:val="hybridMultilevel"/>
    <w:tmpl w:val="AB5ECD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984045"/>
    <w:multiLevelType w:val="hybridMultilevel"/>
    <w:tmpl w:val="0080A4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91DDA"/>
    <w:multiLevelType w:val="hybridMultilevel"/>
    <w:tmpl w:val="E6FC0D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2C53F66"/>
    <w:multiLevelType w:val="hybridMultilevel"/>
    <w:tmpl w:val="B9DA8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FF5F7A"/>
    <w:multiLevelType w:val="hybridMultilevel"/>
    <w:tmpl w:val="9AA2C0F8"/>
    <w:lvl w:ilvl="0" w:tplc="CECCDC8C">
      <w:start w:val="2"/>
      <w:numFmt w:val="bullet"/>
      <w:lvlText w:val="-"/>
      <w:lvlJc w:val="left"/>
      <w:pPr>
        <w:ind w:left="720" w:hanging="360"/>
      </w:pPr>
      <w:rPr>
        <w:rFonts w:ascii="Times New Roman" w:eastAsia="Times New Roman" w:hAnsi="Times New Roman" w:cs="Times New Roman"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F12352"/>
    <w:multiLevelType w:val="hybridMultilevel"/>
    <w:tmpl w:val="14F8BB6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46715B4"/>
    <w:multiLevelType w:val="hybridMultilevel"/>
    <w:tmpl w:val="C14E650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CA82AE5"/>
    <w:multiLevelType w:val="multilevel"/>
    <w:tmpl w:val="777C4E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A77AA7"/>
    <w:multiLevelType w:val="hybridMultilevel"/>
    <w:tmpl w:val="4A4E20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201263E"/>
    <w:multiLevelType w:val="hybridMultilevel"/>
    <w:tmpl w:val="133AEA76"/>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53442F6A"/>
    <w:multiLevelType w:val="hybridMultilevel"/>
    <w:tmpl w:val="42763DC8"/>
    <w:lvl w:ilvl="0" w:tplc="B6E642A0">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63C7794"/>
    <w:multiLevelType w:val="hybridMultilevel"/>
    <w:tmpl w:val="6E1A76A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655A6908"/>
    <w:multiLevelType w:val="hybridMultilevel"/>
    <w:tmpl w:val="646C1C5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67A12A7"/>
    <w:multiLevelType w:val="hybridMultilevel"/>
    <w:tmpl w:val="9B2C8E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DB34C9A"/>
    <w:multiLevelType w:val="hybridMultilevel"/>
    <w:tmpl w:val="E9C4AC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BF691B"/>
    <w:multiLevelType w:val="hybridMultilevel"/>
    <w:tmpl w:val="14F8BB6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1A05722"/>
    <w:multiLevelType w:val="hybridMultilevel"/>
    <w:tmpl w:val="C5E802DE"/>
    <w:lvl w:ilvl="0" w:tplc="CB26E7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3E113E"/>
    <w:multiLevelType w:val="multilevel"/>
    <w:tmpl w:val="6C16F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0"/>
  </w:num>
  <w:num w:numId="3">
    <w:abstractNumId w:val="16"/>
  </w:num>
  <w:num w:numId="4">
    <w:abstractNumId w:val="3"/>
  </w:num>
  <w:num w:numId="5">
    <w:abstractNumId w:val="2"/>
  </w:num>
  <w:num w:numId="6">
    <w:abstractNumId w:val="7"/>
  </w:num>
  <w:num w:numId="7">
    <w:abstractNumId w:val="19"/>
  </w:num>
  <w:num w:numId="8">
    <w:abstractNumId w:val="9"/>
  </w:num>
  <w:num w:numId="9">
    <w:abstractNumId w:val="17"/>
  </w:num>
  <w:num w:numId="10">
    <w:abstractNumId w:val="18"/>
  </w:num>
  <w:num w:numId="11">
    <w:abstractNumId w:val="6"/>
  </w:num>
  <w:num w:numId="12">
    <w:abstractNumId w:val="5"/>
  </w:num>
  <w:num w:numId="13">
    <w:abstractNumId w:val="11"/>
  </w:num>
  <w:num w:numId="14">
    <w:abstractNumId w:val="1"/>
  </w:num>
  <w:num w:numId="15">
    <w:abstractNumId w:val="13"/>
  </w:num>
  <w:num w:numId="16">
    <w:abstractNumId w:val="4"/>
  </w:num>
  <w:num w:numId="17">
    <w:abstractNumId w:val="14"/>
  </w:num>
  <w:num w:numId="18">
    <w:abstractNumId w:val="8"/>
  </w:num>
  <w:num w:numId="19">
    <w:abstractNumId w:val="10"/>
  </w:num>
  <w:num w:numId="2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2MbAwNzE0tTQwNzBX0lEKTi0uzszPAykwqgUA3BOUzCwAAAA="/>
  </w:docVars>
  <w:rsids>
    <w:rsidRoot w:val="00D1533F"/>
    <w:rsid w:val="000018C6"/>
    <w:rsid w:val="000111BC"/>
    <w:rsid w:val="0001654E"/>
    <w:rsid w:val="00016FC7"/>
    <w:rsid w:val="00023129"/>
    <w:rsid w:val="00036A59"/>
    <w:rsid w:val="000403FD"/>
    <w:rsid w:val="00040646"/>
    <w:rsid w:val="000436F4"/>
    <w:rsid w:val="00046034"/>
    <w:rsid w:val="00053D7F"/>
    <w:rsid w:val="00060E6F"/>
    <w:rsid w:val="00070104"/>
    <w:rsid w:val="00073437"/>
    <w:rsid w:val="000864F0"/>
    <w:rsid w:val="0009008C"/>
    <w:rsid w:val="000912CE"/>
    <w:rsid w:val="00092B38"/>
    <w:rsid w:val="000944CE"/>
    <w:rsid w:val="00097C60"/>
    <w:rsid w:val="000A183B"/>
    <w:rsid w:val="000A5A47"/>
    <w:rsid w:val="000A6427"/>
    <w:rsid w:val="000D792A"/>
    <w:rsid w:val="000E304A"/>
    <w:rsid w:val="000E4CFD"/>
    <w:rsid w:val="000E5D29"/>
    <w:rsid w:val="000E70BC"/>
    <w:rsid w:val="000E735F"/>
    <w:rsid w:val="000F26D4"/>
    <w:rsid w:val="001025A3"/>
    <w:rsid w:val="0010405D"/>
    <w:rsid w:val="001154E6"/>
    <w:rsid w:val="001161C8"/>
    <w:rsid w:val="00124571"/>
    <w:rsid w:val="001306F5"/>
    <w:rsid w:val="0013620B"/>
    <w:rsid w:val="00146787"/>
    <w:rsid w:val="001468F4"/>
    <w:rsid w:val="00150665"/>
    <w:rsid w:val="00152268"/>
    <w:rsid w:val="00153192"/>
    <w:rsid w:val="00154F1C"/>
    <w:rsid w:val="00156B28"/>
    <w:rsid w:val="00157A48"/>
    <w:rsid w:val="001641E9"/>
    <w:rsid w:val="001641EF"/>
    <w:rsid w:val="001654D4"/>
    <w:rsid w:val="0017105C"/>
    <w:rsid w:val="00182375"/>
    <w:rsid w:val="00183617"/>
    <w:rsid w:val="001867FC"/>
    <w:rsid w:val="00190C53"/>
    <w:rsid w:val="00191A23"/>
    <w:rsid w:val="0019225A"/>
    <w:rsid w:val="00196D14"/>
    <w:rsid w:val="001A1998"/>
    <w:rsid w:val="001A2405"/>
    <w:rsid w:val="001A4A25"/>
    <w:rsid w:val="001F03A0"/>
    <w:rsid w:val="002023FD"/>
    <w:rsid w:val="0020716C"/>
    <w:rsid w:val="00223699"/>
    <w:rsid w:val="00223BE2"/>
    <w:rsid w:val="002316AC"/>
    <w:rsid w:val="00237FF4"/>
    <w:rsid w:val="002419C3"/>
    <w:rsid w:val="00246C9C"/>
    <w:rsid w:val="00246EA1"/>
    <w:rsid w:val="00250D9F"/>
    <w:rsid w:val="002569D3"/>
    <w:rsid w:val="002629D5"/>
    <w:rsid w:val="00265658"/>
    <w:rsid w:val="00266FBF"/>
    <w:rsid w:val="00273E1F"/>
    <w:rsid w:val="00292737"/>
    <w:rsid w:val="002A53CA"/>
    <w:rsid w:val="002A78C5"/>
    <w:rsid w:val="002B211A"/>
    <w:rsid w:val="002B2DFC"/>
    <w:rsid w:val="002C13E8"/>
    <w:rsid w:val="002C32DC"/>
    <w:rsid w:val="002D6B06"/>
    <w:rsid w:val="002D787A"/>
    <w:rsid w:val="002E00FD"/>
    <w:rsid w:val="002E1CB7"/>
    <w:rsid w:val="002F5741"/>
    <w:rsid w:val="003034D7"/>
    <w:rsid w:val="00312E2A"/>
    <w:rsid w:val="00315180"/>
    <w:rsid w:val="00322D6B"/>
    <w:rsid w:val="00333617"/>
    <w:rsid w:val="00335997"/>
    <w:rsid w:val="003438D5"/>
    <w:rsid w:val="0035117F"/>
    <w:rsid w:val="00354A10"/>
    <w:rsid w:val="00354D4A"/>
    <w:rsid w:val="003655EE"/>
    <w:rsid w:val="003665CC"/>
    <w:rsid w:val="00376AA3"/>
    <w:rsid w:val="003825E7"/>
    <w:rsid w:val="00385330"/>
    <w:rsid w:val="00386C0D"/>
    <w:rsid w:val="00395BC7"/>
    <w:rsid w:val="00395CA7"/>
    <w:rsid w:val="00397185"/>
    <w:rsid w:val="003A1C43"/>
    <w:rsid w:val="003A5C96"/>
    <w:rsid w:val="003B3421"/>
    <w:rsid w:val="003B538C"/>
    <w:rsid w:val="003C0575"/>
    <w:rsid w:val="003C3F94"/>
    <w:rsid w:val="003C4AE7"/>
    <w:rsid w:val="003D24B9"/>
    <w:rsid w:val="003D5484"/>
    <w:rsid w:val="003E173D"/>
    <w:rsid w:val="003E48CF"/>
    <w:rsid w:val="003E5F9C"/>
    <w:rsid w:val="003E7EC3"/>
    <w:rsid w:val="003F18F0"/>
    <w:rsid w:val="003F490E"/>
    <w:rsid w:val="003F5A43"/>
    <w:rsid w:val="0040012A"/>
    <w:rsid w:val="00401331"/>
    <w:rsid w:val="00404B2C"/>
    <w:rsid w:val="004117C0"/>
    <w:rsid w:val="004231E0"/>
    <w:rsid w:val="00423DD2"/>
    <w:rsid w:val="004260D8"/>
    <w:rsid w:val="00431F3C"/>
    <w:rsid w:val="00433028"/>
    <w:rsid w:val="00434BEA"/>
    <w:rsid w:val="00454F81"/>
    <w:rsid w:val="00482945"/>
    <w:rsid w:val="00486231"/>
    <w:rsid w:val="004913BB"/>
    <w:rsid w:val="004A079A"/>
    <w:rsid w:val="004A5894"/>
    <w:rsid w:val="004A78D8"/>
    <w:rsid w:val="004D7441"/>
    <w:rsid w:val="004D7AC4"/>
    <w:rsid w:val="004E5051"/>
    <w:rsid w:val="004F5D7B"/>
    <w:rsid w:val="004F65A6"/>
    <w:rsid w:val="00501276"/>
    <w:rsid w:val="00502D1B"/>
    <w:rsid w:val="005044CC"/>
    <w:rsid w:val="00505BBD"/>
    <w:rsid w:val="00520A78"/>
    <w:rsid w:val="00526D61"/>
    <w:rsid w:val="00552506"/>
    <w:rsid w:val="00554B38"/>
    <w:rsid w:val="005577FE"/>
    <w:rsid w:val="00560885"/>
    <w:rsid w:val="00560BD8"/>
    <w:rsid w:val="005647DD"/>
    <w:rsid w:val="00565F00"/>
    <w:rsid w:val="00566D05"/>
    <w:rsid w:val="005702D5"/>
    <w:rsid w:val="00570B88"/>
    <w:rsid w:val="00577C8C"/>
    <w:rsid w:val="00585394"/>
    <w:rsid w:val="00587A77"/>
    <w:rsid w:val="00593C34"/>
    <w:rsid w:val="005A14AA"/>
    <w:rsid w:val="005B6B53"/>
    <w:rsid w:val="005D331C"/>
    <w:rsid w:val="005D597A"/>
    <w:rsid w:val="005E3636"/>
    <w:rsid w:val="005F0302"/>
    <w:rsid w:val="005F04C5"/>
    <w:rsid w:val="005F34D1"/>
    <w:rsid w:val="005F4C40"/>
    <w:rsid w:val="00604A1C"/>
    <w:rsid w:val="006139A7"/>
    <w:rsid w:val="00626165"/>
    <w:rsid w:val="00626FFD"/>
    <w:rsid w:val="006408B3"/>
    <w:rsid w:val="00643272"/>
    <w:rsid w:val="0064624E"/>
    <w:rsid w:val="0065153C"/>
    <w:rsid w:val="00651C35"/>
    <w:rsid w:val="00667B6D"/>
    <w:rsid w:val="00672245"/>
    <w:rsid w:val="00672ACF"/>
    <w:rsid w:val="006767B5"/>
    <w:rsid w:val="0067683B"/>
    <w:rsid w:val="00676F4D"/>
    <w:rsid w:val="00677459"/>
    <w:rsid w:val="00682158"/>
    <w:rsid w:val="00685D8D"/>
    <w:rsid w:val="00686FCF"/>
    <w:rsid w:val="0069193A"/>
    <w:rsid w:val="00693E36"/>
    <w:rsid w:val="006940EE"/>
    <w:rsid w:val="006B4FDD"/>
    <w:rsid w:val="006C2279"/>
    <w:rsid w:val="006E4BEF"/>
    <w:rsid w:val="006E5F07"/>
    <w:rsid w:val="006F0361"/>
    <w:rsid w:val="006F6B25"/>
    <w:rsid w:val="00704FCB"/>
    <w:rsid w:val="007230BC"/>
    <w:rsid w:val="007249DD"/>
    <w:rsid w:val="00725B0C"/>
    <w:rsid w:val="00727674"/>
    <w:rsid w:val="007428F7"/>
    <w:rsid w:val="00753D56"/>
    <w:rsid w:val="00756BB2"/>
    <w:rsid w:val="00760C69"/>
    <w:rsid w:val="0076382B"/>
    <w:rsid w:val="00764A7E"/>
    <w:rsid w:val="00784864"/>
    <w:rsid w:val="007914C9"/>
    <w:rsid w:val="00797150"/>
    <w:rsid w:val="007A2E26"/>
    <w:rsid w:val="007A5A4C"/>
    <w:rsid w:val="007C2FF2"/>
    <w:rsid w:val="007C5BCA"/>
    <w:rsid w:val="007D0E3B"/>
    <w:rsid w:val="007D65B8"/>
    <w:rsid w:val="007E2C8C"/>
    <w:rsid w:val="007E5FCF"/>
    <w:rsid w:val="007F1A1E"/>
    <w:rsid w:val="007F1BDA"/>
    <w:rsid w:val="0080048E"/>
    <w:rsid w:val="00810E4C"/>
    <w:rsid w:val="00817460"/>
    <w:rsid w:val="00820977"/>
    <w:rsid w:val="00821AAC"/>
    <w:rsid w:val="0082275A"/>
    <w:rsid w:val="00824A3E"/>
    <w:rsid w:val="00832B9A"/>
    <w:rsid w:val="00840009"/>
    <w:rsid w:val="0084189E"/>
    <w:rsid w:val="00855265"/>
    <w:rsid w:val="00856933"/>
    <w:rsid w:val="00861BB2"/>
    <w:rsid w:val="00866EA6"/>
    <w:rsid w:val="00871D22"/>
    <w:rsid w:val="008760DC"/>
    <w:rsid w:val="0089418C"/>
    <w:rsid w:val="008976D8"/>
    <w:rsid w:val="008A79BB"/>
    <w:rsid w:val="008B0C84"/>
    <w:rsid w:val="008B6F52"/>
    <w:rsid w:val="008C5515"/>
    <w:rsid w:val="008C5A7C"/>
    <w:rsid w:val="008D3768"/>
    <w:rsid w:val="008D744A"/>
    <w:rsid w:val="00910F6A"/>
    <w:rsid w:val="00921E07"/>
    <w:rsid w:val="00923834"/>
    <w:rsid w:val="009251C8"/>
    <w:rsid w:val="00932AA2"/>
    <w:rsid w:val="00941673"/>
    <w:rsid w:val="00943B9D"/>
    <w:rsid w:val="00964BCB"/>
    <w:rsid w:val="00966893"/>
    <w:rsid w:val="00970F50"/>
    <w:rsid w:val="0097341D"/>
    <w:rsid w:val="00973B00"/>
    <w:rsid w:val="00981EF6"/>
    <w:rsid w:val="0098542B"/>
    <w:rsid w:val="00990C48"/>
    <w:rsid w:val="00990E06"/>
    <w:rsid w:val="0099739D"/>
    <w:rsid w:val="009A08E0"/>
    <w:rsid w:val="009A15B3"/>
    <w:rsid w:val="009A1971"/>
    <w:rsid w:val="009A73D6"/>
    <w:rsid w:val="009B38DC"/>
    <w:rsid w:val="009B5BD5"/>
    <w:rsid w:val="009C0E1B"/>
    <w:rsid w:val="009D3B26"/>
    <w:rsid w:val="009D6BFE"/>
    <w:rsid w:val="009E0D52"/>
    <w:rsid w:val="009E4E60"/>
    <w:rsid w:val="009F0044"/>
    <w:rsid w:val="009F10A5"/>
    <w:rsid w:val="009F4E59"/>
    <w:rsid w:val="00A027AC"/>
    <w:rsid w:val="00A07381"/>
    <w:rsid w:val="00A07DEE"/>
    <w:rsid w:val="00A365A3"/>
    <w:rsid w:val="00A435E1"/>
    <w:rsid w:val="00A43E91"/>
    <w:rsid w:val="00A522DB"/>
    <w:rsid w:val="00A5760D"/>
    <w:rsid w:val="00A614E2"/>
    <w:rsid w:val="00A67E13"/>
    <w:rsid w:val="00A72038"/>
    <w:rsid w:val="00A753B4"/>
    <w:rsid w:val="00A811EF"/>
    <w:rsid w:val="00A82F74"/>
    <w:rsid w:val="00A85737"/>
    <w:rsid w:val="00AA31EF"/>
    <w:rsid w:val="00AA354E"/>
    <w:rsid w:val="00AA5A78"/>
    <w:rsid w:val="00AA5E22"/>
    <w:rsid w:val="00AB0C23"/>
    <w:rsid w:val="00AB0F50"/>
    <w:rsid w:val="00AB2CB3"/>
    <w:rsid w:val="00AC0CCD"/>
    <w:rsid w:val="00AC59E9"/>
    <w:rsid w:val="00AC6056"/>
    <w:rsid w:val="00AD6E20"/>
    <w:rsid w:val="00AE5EB4"/>
    <w:rsid w:val="00AF3813"/>
    <w:rsid w:val="00AF5584"/>
    <w:rsid w:val="00AF579C"/>
    <w:rsid w:val="00AF6517"/>
    <w:rsid w:val="00B02E23"/>
    <w:rsid w:val="00B124BC"/>
    <w:rsid w:val="00B1380E"/>
    <w:rsid w:val="00B20297"/>
    <w:rsid w:val="00B21B71"/>
    <w:rsid w:val="00B2208E"/>
    <w:rsid w:val="00B27C19"/>
    <w:rsid w:val="00B35669"/>
    <w:rsid w:val="00B46806"/>
    <w:rsid w:val="00B474A7"/>
    <w:rsid w:val="00B64616"/>
    <w:rsid w:val="00B64BBC"/>
    <w:rsid w:val="00B7049B"/>
    <w:rsid w:val="00B71994"/>
    <w:rsid w:val="00B74F36"/>
    <w:rsid w:val="00B7558B"/>
    <w:rsid w:val="00B76794"/>
    <w:rsid w:val="00B83C2E"/>
    <w:rsid w:val="00B8796D"/>
    <w:rsid w:val="00B90409"/>
    <w:rsid w:val="00B9062C"/>
    <w:rsid w:val="00B94758"/>
    <w:rsid w:val="00BC5173"/>
    <w:rsid w:val="00BD1A94"/>
    <w:rsid w:val="00BE45C9"/>
    <w:rsid w:val="00BE71B7"/>
    <w:rsid w:val="00BF5B6D"/>
    <w:rsid w:val="00C01F92"/>
    <w:rsid w:val="00C02EC8"/>
    <w:rsid w:val="00C030AC"/>
    <w:rsid w:val="00C06346"/>
    <w:rsid w:val="00C06CC4"/>
    <w:rsid w:val="00C26E00"/>
    <w:rsid w:val="00C332F9"/>
    <w:rsid w:val="00C33C25"/>
    <w:rsid w:val="00C348CF"/>
    <w:rsid w:val="00C409A1"/>
    <w:rsid w:val="00C42A5A"/>
    <w:rsid w:val="00C53D7B"/>
    <w:rsid w:val="00C57580"/>
    <w:rsid w:val="00C61990"/>
    <w:rsid w:val="00C67EB4"/>
    <w:rsid w:val="00C75AA1"/>
    <w:rsid w:val="00C7796F"/>
    <w:rsid w:val="00C83B83"/>
    <w:rsid w:val="00C91ED4"/>
    <w:rsid w:val="00C95D1A"/>
    <w:rsid w:val="00C95D55"/>
    <w:rsid w:val="00CA68FF"/>
    <w:rsid w:val="00CA7C4F"/>
    <w:rsid w:val="00CB0580"/>
    <w:rsid w:val="00CB080F"/>
    <w:rsid w:val="00CB484E"/>
    <w:rsid w:val="00CB51B1"/>
    <w:rsid w:val="00CB7DE9"/>
    <w:rsid w:val="00CC0C36"/>
    <w:rsid w:val="00CC50A1"/>
    <w:rsid w:val="00CD04B1"/>
    <w:rsid w:val="00CE1154"/>
    <w:rsid w:val="00CE38AA"/>
    <w:rsid w:val="00CF578C"/>
    <w:rsid w:val="00CF6E41"/>
    <w:rsid w:val="00CF7833"/>
    <w:rsid w:val="00D01407"/>
    <w:rsid w:val="00D1533F"/>
    <w:rsid w:val="00D171B9"/>
    <w:rsid w:val="00D24DAA"/>
    <w:rsid w:val="00D262F7"/>
    <w:rsid w:val="00D31AC9"/>
    <w:rsid w:val="00D458F7"/>
    <w:rsid w:val="00D5662B"/>
    <w:rsid w:val="00D5706B"/>
    <w:rsid w:val="00D572E3"/>
    <w:rsid w:val="00D60199"/>
    <w:rsid w:val="00D63555"/>
    <w:rsid w:val="00D67586"/>
    <w:rsid w:val="00D70F63"/>
    <w:rsid w:val="00D84B17"/>
    <w:rsid w:val="00D90E3F"/>
    <w:rsid w:val="00D919C2"/>
    <w:rsid w:val="00DB32FE"/>
    <w:rsid w:val="00DB3BD1"/>
    <w:rsid w:val="00DB52F1"/>
    <w:rsid w:val="00DC4C33"/>
    <w:rsid w:val="00DC7331"/>
    <w:rsid w:val="00DD5E25"/>
    <w:rsid w:val="00DE1777"/>
    <w:rsid w:val="00DF1971"/>
    <w:rsid w:val="00DF285D"/>
    <w:rsid w:val="00E06860"/>
    <w:rsid w:val="00E14AE0"/>
    <w:rsid w:val="00E16F9A"/>
    <w:rsid w:val="00E41036"/>
    <w:rsid w:val="00E44F18"/>
    <w:rsid w:val="00E54FF5"/>
    <w:rsid w:val="00E5718B"/>
    <w:rsid w:val="00E744F7"/>
    <w:rsid w:val="00E85528"/>
    <w:rsid w:val="00E878FC"/>
    <w:rsid w:val="00E90AC2"/>
    <w:rsid w:val="00E912ED"/>
    <w:rsid w:val="00E92FB7"/>
    <w:rsid w:val="00E93AA0"/>
    <w:rsid w:val="00E95F0D"/>
    <w:rsid w:val="00EA394B"/>
    <w:rsid w:val="00EA4AA1"/>
    <w:rsid w:val="00EA6B98"/>
    <w:rsid w:val="00EA6F01"/>
    <w:rsid w:val="00EC14FD"/>
    <w:rsid w:val="00EC2F03"/>
    <w:rsid w:val="00ED6AC5"/>
    <w:rsid w:val="00ED77FE"/>
    <w:rsid w:val="00EE0E2C"/>
    <w:rsid w:val="00EE2684"/>
    <w:rsid w:val="00EF1AA2"/>
    <w:rsid w:val="00F00B60"/>
    <w:rsid w:val="00F03B84"/>
    <w:rsid w:val="00F11F2C"/>
    <w:rsid w:val="00F206EF"/>
    <w:rsid w:val="00F21C8F"/>
    <w:rsid w:val="00F25F96"/>
    <w:rsid w:val="00F341DB"/>
    <w:rsid w:val="00F401B2"/>
    <w:rsid w:val="00F53CD3"/>
    <w:rsid w:val="00F55D54"/>
    <w:rsid w:val="00F57C15"/>
    <w:rsid w:val="00F62F03"/>
    <w:rsid w:val="00F63276"/>
    <w:rsid w:val="00F70663"/>
    <w:rsid w:val="00F70B45"/>
    <w:rsid w:val="00F77BD2"/>
    <w:rsid w:val="00F803AE"/>
    <w:rsid w:val="00F860E0"/>
    <w:rsid w:val="00F87987"/>
    <w:rsid w:val="00F90E91"/>
    <w:rsid w:val="00F92A10"/>
    <w:rsid w:val="00F97AE0"/>
    <w:rsid w:val="00FA30A0"/>
    <w:rsid w:val="00FA3B03"/>
    <w:rsid w:val="00FA3FEC"/>
    <w:rsid w:val="00FC15E8"/>
    <w:rsid w:val="00FC2506"/>
    <w:rsid w:val="00FC2743"/>
    <w:rsid w:val="00FC3BA4"/>
    <w:rsid w:val="00FC6E38"/>
    <w:rsid w:val="00FD7086"/>
    <w:rsid w:val="00FF1BA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A16817A"/>
  <w15:docId w15:val="{A23FB56A-3456-4E48-87D5-6F8E90C4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2B9A"/>
    <w:pPr>
      <w:widowControl w:val="0"/>
    </w:pPr>
    <w:rPr>
      <w:rFonts w:ascii="Courier" w:hAnsi="Courier"/>
      <w:sz w:val="24"/>
      <w:lang w:val="es-CL"/>
    </w:rPr>
  </w:style>
  <w:style w:type="paragraph" w:styleId="Ttulo1">
    <w:name w:val="heading 1"/>
    <w:basedOn w:val="Normal"/>
    <w:next w:val="Normal"/>
    <w:qFormat/>
    <w:rsid w:val="00832B9A"/>
    <w:pPr>
      <w:keepNext/>
      <w:tabs>
        <w:tab w:val="center" w:pos="751"/>
      </w:tabs>
      <w:suppressAutoHyphens/>
      <w:spacing w:before="186" w:after="54"/>
      <w:jc w:val="center"/>
      <w:outlineLvl w:val="0"/>
    </w:pPr>
    <w:rPr>
      <w:b/>
      <w:lang w:val="es-ES_tradnl"/>
    </w:rPr>
  </w:style>
  <w:style w:type="paragraph" w:styleId="Ttulo2">
    <w:name w:val="heading 2"/>
    <w:basedOn w:val="Normal"/>
    <w:next w:val="Normal"/>
    <w:qFormat/>
    <w:rsid w:val="00832B9A"/>
    <w:pPr>
      <w:keepNext/>
      <w:tabs>
        <w:tab w:val="left" w:pos="-720"/>
      </w:tabs>
      <w:suppressAutoHyphens/>
      <w:spacing w:after="54"/>
      <w:outlineLvl w:val="1"/>
    </w:pPr>
    <w:rPr>
      <w:rFonts w:ascii="CG Times" w:hAnsi="CG Times"/>
      <w:b/>
      <w:sz w:val="12"/>
      <w:lang w:val="es-ES_tradnl"/>
    </w:rPr>
  </w:style>
  <w:style w:type="paragraph" w:styleId="Ttulo3">
    <w:name w:val="heading 3"/>
    <w:basedOn w:val="Normal"/>
    <w:next w:val="Normal"/>
    <w:qFormat/>
    <w:rsid w:val="00832B9A"/>
    <w:pPr>
      <w:keepNext/>
      <w:tabs>
        <w:tab w:val="center" w:pos="776"/>
      </w:tabs>
      <w:suppressAutoHyphens/>
      <w:spacing w:before="186" w:after="54"/>
      <w:jc w:val="center"/>
      <w:outlineLvl w:val="2"/>
    </w:pPr>
    <w:rPr>
      <w:rFonts w:ascii="CG Times" w:hAnsi="CG Times"/>
      <w:b/>
      <w:sz w:val="14"/>
      <w:lang w:val="es-ES_tradnl"/>
    </w:rPr>
  </w:style>
  <w:style w:type="paragraph" w:styleId="Ttulo4">
    <w:name w:val="heading 4"/>
    <w:basedOn w:val="Normal"/>
    <w:next w:val="Normal"/>
    <w:qFormat/>
    <w:rsid w:val="00832B9A"/>
    <w:pPr>
      <w:keepNext/>
      <w:tabs>
        <w:tab w:val="center" w:pos="2887"/>
      </w:tabs>
      <w:suppressAutoHyphens/>
      <w:spacing w:before="186" w:after="54"/>
      <w:outlineLvl w:val="3"/>
    </w:pPr>
    <w:rPr>
      <w:rFonts w:ascii="CG Times" w:hAnsi="CG Times"/>
      <w:b/>
      <w:sz w:val="14"/>
      <w:lang w:val="es-ES_tradnl"/>
    </w:rPr>
  </w:style>
  <w:style w:type="paragraph" w:styleId="Ttulo5">
    <w:name w:val="heading 5"/>
    <w:basedOn w:val="Normal"/>
    <w:next w:val="Normal"/>
    <w:qFormat/>
    <w:rsid w:val="00832B9A"/>
    <w:pPr>
      <w:keepNext/>
      <w:tabs>
        <w:tab w:val="center" w:pos="931"/>
      </w:tabs>
      <w:suppressAutoHyphens/>
      <w:jc w:val="center"/>
      <w:outlineLvl w:val="4"/>
    </w:pPr>
    <w:rPr>
      <w:rFonts w:ascii="CG Times" w:hAnsi="CG Times"/>
      <w:b/>
      <w:sz w:val="19"/>
      <w:lang w:val="es-ES_tradnl"/>
    </w:rPr>
  </w:style>
  <w:style w:type="paragraph" w:styleId="Ttulo6">
    <w:name w:val="heading 6"/>
    <w:basedOn w:val="Normal"/>
    <w:next w:val="Normal"/>
    <w:qFormat/>
    <w:rsid w:val="00832B9A"/>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5"/>
    </w:pPr>
    <w:rPr>
      <w:b/>
      <w:sz w:val="18"/>
      <w:lang w:val="es-ES_tradnl"/>
    </w:rPr>
  </w:style>
  <w:style w:type="paragraph" w:styleId="Ttulo7">
    <w:name w:val="heading 7"/>
    <w:basedOn w:val="Normal"/>
    <w:next w:val="Normal"/>
    <w:qFormat/>
    <w:rsid w:val="00832B9A"/>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6"/>
    </w:pPr>
    <w:rPr>
      <w:rFonts w:ascii="CG Times" w:hAnsi="CG Times"/>
      <w:b/>
      <w:sz w:val="22"/>
      <w:lang w:val="es-ES_tradnl"/>
    </w:rPr>
  </w:style>
  <w:style w:type="paragraph" w:styleId="Ttulo8">
    <w:name w:val="heading 8"/>
    <w:basedOn w:val="Normal"/>
    <w:next w:val="Normal"/>
    <w:qFormat/>
    <w:rsid w:val="00832B9A"/>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37"/>
      <w:jc w:val="both"/>
      <w:outlineLvl w:val="7"/>
    </w:pPr>
    <w:rPr>
      <w:b/>
      <w:lang w:val="es-ES_tradnl"/>
    </w:rPr>
  </w:style>
  <w:style w:type="paragraph" w:styleId="Ttulo9">
    <w:name w:val="heading 9"/>
    <w:basedOn w:val="Normal"/>
    <w:next w:val="Normal"/>
    <w:qFormat/>
    <w:rsid w:val="00832B9A"/>
    <w:pPr>
      <w:keepNext/>
      <w:tabs>
        <w:tab w:val="left" w:pos="567"/>
      </w:tabs>
      <w:suppressAutoHyphens/>
      <w:spacing w:after="120"/>
      <w:jc w:val="both"/>
      <w:outlineLvl w:val="8"/>
    </w:pPr>
    <w:rPr>
      <w:rFonts w:ascii="Verdana" w:hAnsi="Verdana"/>
      <w:b/>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semiHidden/>
    <w:rsid w:val="00832B9A"/>
  </w:style>
  <w:style w:type="character" w:styleId="Refdenotaalfinal">
    <w:name w:val="endnote reference"/>
    <w:semiHidden/>
    <w:rsid w:val="00832B9A"/>
    <w:rPr>
      <w:vertAlign w:val="superscript"/>
    </w:rPr>
  </w:style>
  <w:style w:type="paragraph" w:styleId="Textonotapie">
    <w:name w:val="footnote text"/>
    <w:basedOn w:val="Normal"/>
    <w:link w:val="TextonotapieCar"/>
    <w:uiPriority w:val="99"/>
    <w:semiHidden/>
    <w:rsid w:val="00832B9A"/>
  </w:style>
  <w:style w:type="character" w:styleId="Refdenotaalpie">
    <w:name w:val="footnote reference"/>
    <w:semiHidden/>
    <w:rsid w:val="00832B9A"/>
    <w:rPr>
      <w:vertAlign w:val="superscript"/>
    </w:rPr>
  </w:style>
  <w:style w:type="character" w:customStyle="1" w:styleId="DefaultParagraphFo">
    <w:name w:val="Default Paragraph Fo"/>
    <w:basedOn w:val="Fuentedeprrafopredeter"/>
    <w:rsid w:val="00832B9A"/>
  </w:style>
  <w:style w:type="character" w:customStyle="1" w:styleId="Fuentedeencabezado">
    <w:name w:val="Fuente de encabezado"/>
    <w:basedOn w:val="Fuentedeprrafopredeter"/>
    <w:rsid w:val="00832B9A"/>
  </w:style>
  <w:style w:type="character" w:customStyle="1" w:styleId="Documento4">
    <w:name w:val="Documento 4"/>
    <w:rsid w:val="00832B9A"/>
    <w:rPr>
      <w:b/>
      <w:i/>
      <w:sz w:val="24"/>
    </w:rPr>
  </w:style>
  <w:style w:type="character" w:customStyle="1" w:styleId="Bibliogr">
    <w:name w:val="Bibliogr."/>
    <w:basedOn w:val="Fuentedeprrafopredeter"/>
    <w:rsid w:val="00832B9A"/>
  </w:style>
  <w:style w:type="character" w:customStyle="1" w:styleId="Documento5">
    <w:name w:val="Documento 5"/>
    <w:basedOn w:val="Fuentedeprrafopredeter"/>
    <w:rsid w:val="00832B9A"/>
  </w:style>
  <w:style w:type="character" w:customStyle="1" w:styleId="Documento2">
    <w:name w:val="Documento 2"/>
    <w:basedOn w:val="Fuentedeprrafopredeter"/>
    <w:rsid w:val="00832B9A"/>
  </w:style>
  <w:style w:type="character" w:customStyle="1" w:styleId="Documento6">
    <w:name w:val="Documento 6"/>
    <w:basedOn w:val="Fuentedeprrafopredeter"/>
    <w:rsid w:val="00832B9A"/>
  </w:style>
  <w:style w:type="character" w:customStyle="1" w:styleId="Documento7">
    <w:name w:val="Documento 7"/>
    <w:basedOn w:val="Fuentedeprrafopredeter"/>
    <w:rsid w:val="00832B9A"/>
  </w:style>
  <w:style w:type="character" w:customStyle="1" w:styleId="Documento8">
    <w:name w:val="Documento 8"/>
    <w:basedOn w:val="Fuentedeprrafopredeter"/>
    <w:rsid w:val="00832B9A"/>
  </w:style>
  <w:style w:type="character" w:customStyle="1" w:styleId="Documento3">
    <w:name w:val="Documento 3"/>
    <w:basedOn w:val="Fuentedeprrafopredeter"/>
    <w:rsid w:val="00832B9A"/>
  </w:style>
  <w:style w:type="paragraph" w:customStyle="1" w:styleId="Prder1">
    <w:name w:val="P¿¿r. der. 1"/>
    <w:rsid w:val="00832B9A"/>
    <w:pPr>
      <w:widowControl w:val="0"/>
      <w:tabs>
        <w:tab w:val="left" w:pos="-1023"/>
        <w:tab w:val="left" w:pos="-510"/>
        <w:tab w:val="decimal"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customStyle="1" w:styleId="Prder2">
    <w:name w:val="P¿¿r. der. 2"/>
    <w:rsid w:val="00832B9A"/>
    <w:pPr>
      <w:widowControl w:val="0"/>
      <w:tabs>
        <w:tab w:val="left" w:pos="-1023"/>
        <w:tab w:val="left" w:pos="-303"/>
        <w:tab w:val="left" w:pos="123"/>
        <w:tab w:val="decimal"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customStyle="1" w:styleId="Prder3">
    <w:name w:val="P¿¿r. der. 3"/>
    <w:rsid w:val="00832B9A"/>
    <w:pPr>
      <w:widowControl w:val="0"/>
      <w:tabs>
        <w:tab w:val="left" w:pos="-1023"/>
        <w:tab w:val="left" w:pos="-303"/>
        <w:tab w:val="left" w:pos="417"/>
        <w:tab w:val="left" w:pos="901"/>
        <w:tab w:val="decimal"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customStyle="1" w:styleId="Prder4">
    <w:name w:val="P¿¿r. der. 4"/>
    <w:rsid w:val="00832B9A"/>
    <w:pPr>
      <w:widowControl w:val="0"/>
      <w:tabs>
        <w:tab w:val="left" w:pos="-1023"/>
        <w:tab w:val="left" w:pos="-303"/>
        <w:tab w:val="left" w:pos="417"/>
        <w:tab w:val="left" w:pos="1137"/>
        <w:tab w:val="left" w:pos="1621"/>
        <w:tab w:val="decimal"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customStyle="1" w:styleId="Documento1">
    <w:name w:val="Documento 1"/>
    <w:rsid w:val="00832B9A"/>
    <w:pPr>
      <w:keepNext/>
      <w:keepLines/>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customStyle="1" w:styleId="Prder5">
    <w:name w:val="P¿¿r. der. 5"/>
    <w:rsid w:val="00832B9A"/>
    <w:pPr>
      <w:widowControl w:val="0"/>
      <w:tabs>
        <w:tab w:val="left" w:pos="-1023"/>
        <w:tab w:val="left" w:pos="-303"/>
        <w:tab w:val="left" w:pos="417"/>
        <w:tab w:val="left" w:pos="1137"/>
        <w:tab w:val="left" w:pos="1857"/>
        <w:tab w:val="left" w:pos="2221"/>
        <w:tab w:val="decimal"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customStyle="1" w:styleId="Prder6">
    <w:name w:val="P¿¿r. der. 6"/>
    <w:rsid w:val="00832B9A"/>
    <w:pPr>
      <w:widowControl w:val="0"/>
      <w:tabs>
        <w:tab w:val="left" w:pos="-1023"/>
        <w:tab w:val="left" w:pos="-303"/>
        <w:tab w:val="left" w:pos="417"/>
        <w:tab w:val="left" w:pos="1137"/>
        <w:tab w:val="left" w:pos="1857"/>
        <w:tab w:val="left" w:pos="2577"/>
        <w:tab w:val="left" w:pos="2941"/>
        <w:tab w:val="decimal"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customStyle="1" w:styleId="Prder7">
    <w:name w:val="P¿¿r. der. 7"/>
    <w:rsid w:val="00832B9A"/>
    <w:pPr>
      <w:widowControl w:val="0"/>
      <w:tabs>
        <w:tab w:val="left" w:pos="-1023"/>
        <w:tab w:val="left" w:pos="-303"/>
        <w:tab w:val="left" w:pos="417"/>
        <w:tab w:val="left" w:pos="1137"/>
        <w:tab w:val="left" w:pos="1857"/>
        <w:tab w:val="left" w:pos="2577"/>
        <w:tab w:val="left" w:pos="3297"/>
        <w:tab w:val="left" w:pos="3795"/>
        <w:tab w:val="decimal"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customStyle="1" w:styleId="Prder8">
    <w:name w:val="P¿¿r. der. 8"/>
    <w:rsid w:val="00832B9A"/>
    <w:pPr>
      <w:widowControl w:val="0"/>
      <w:tabs>
        <w:tab w:val="left" w:pos="-1023"/>
        <w:tab w:val="left" w:pos="-303"/>
        <w:tab w:val="left" w:pos="417"/>
        <w:tab w:val="left" w:pos="1137"/>
        <w:tab w:val="left" w:pos="1857"/>
        <w:tab w:val="left" w:pos="2577"/>
        <w:tab w:val="left" w:pos="3297"/>
        <w:tab w:val="left" w:pos="4017"/>
        <w:tab w:val="left" w:pos="446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character" w:customStyle="1" w:styleId="Tcnico2">
    <w:name w:val="T¿)¿cnico 2"/>
    <w:basedOn w:val="Fuentedeprrafopredeter"/>
    <w:rsid w:val="00832B9A"/>
  </w:style>
  <w:style w:type="character" w:customStyle="1" w:styleId="Tcnico3">
    <w:name w:val="T¿)¿cnico 3"/>
    <w:basedOn w:val="Fuentedeprrafopredeter"/>
    <w:rsid w:val="00832B9A"/>
  </w:style>
  <w:style w:type="paragraph" w:customStyle="1" w:styleId="Tcnico4">
    <w:name w:val="T¿)¿cnico 4"/>
    <w:rsid w:val="00832B9A"/>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rPr>
  </w:style>
  <w:style w:type="character" w:customStyle="1" w:styleId="Tcnico1">
    <w:name w:val="T¿)¿cnico 1"/>
    <w:basedOn w:val="Fuentedeprrafopredeter"/>
    <w:rsid w:val="00832B9A"/>
  </w:style>
  <w:style w:type="character" w:customStyle="1" w:styleId="Inicdoc">
    <w:name w:val="Inic. doc."/>
    <w:basedOn w:val="Fuentedeprrafopredeter"/>
    <w:rsid w:val="00832B9A"/>
  </w:style>
  <w:style w:type="paragraph" w:customStyle="1" w:styleId="Tcnico5">
    <w:name w:val="T¿)¿cnico 5"/>
    <w:rsid w:val="00832B9A"/>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rPr>
  </w:style>
  <w:style w:type="paragraph" w:customStyle="1" w:styleId="Tcnico6">
    <w:name w:val="T¿)¿cnico 6"/>
    <w:rsid w:val="00832B9A"/>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rPr>
  </w:style>
  <w:style w:type="paragraph" w:customStyle="1" w:styleId="Tcnico7">
    <w:name w:val="T¿)¿cnico 7"/>
    <w:rsid w:val="00832B9A"/>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rPr>
  </w:style>
  <w:style w:type="paragraph" w:customStyle="1" w:styleId="Tcnico8">
    <w:name w:val="T¿)¿cnico 8"/>
    <w:rsid w:val="00832B9A"/>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rPr>
  </w:style>
  <w:style w:type="character" w:customStyle="1" w:styleId="Inicestt">
    <w:name w:val="Inic. est. t"/>
    <w:basedOn w:val="Fuentedeprrafopredeter"/>
    <w:rsid w:val="00832B9A"/>
  </w:style>
  <w:style w:type="paragraph" w:customStyle="1" w:styleId="Escrlegal">
    <w:name w:val="Escr. legal"/>
    <w:rsid w:val="00832B9A"/>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styleId="TDC1">
    <w:name w:val="toc 1"/>
    <w:basedOn w:val="Normal"/>
    <w:next w:val="Normal"/>
    <w:semiHidden/>
    <w:rsid w:val="00832B9A"/>
    <w:pPr>
      <w:tabs>
        <w:tab w:val="right" w:leader="dot" w:pos="9360"/>
      </w:tabs>
      <w:suppressAutoHyphens/>
      <w:spacing w:before="480"/>
      <w:ind w:left="720" w:right="720" w:hanging="720"/>
    </w:pPr>
  </w:style>
  <w:style w:type="paragraph" w:styleId="TDC2">
    <w:name w:val="toc 2"/>
    <w:basedOn w:val="Normal"/>
    <w:next w:val="Normal"/>
    <w:semiHidden/>
    <w:rsid w:val="00832B9A"/>
    <w:pPr>
      <w:tabs>
        <w:tab w:val="right" w:leader="dot" w:pos="9360"/>
      </w:tabs>
      <w:suppressAutoHyphens/>
      <w:ind w:left="1440" w:right="720" w:hanging="720"/>
    </w:pPr>
  </w:style>
  <w:style w:type="paragraph" w:styleId="TDC3">
    <w:name w:val="toc 3"/>
    <w:basedOn w:val="Normal"/>
    <w:next w:val="Normal"/>
    <w:semiHidden/>
    <w:rsid w:val="00832B9A"/>
    <w:pPr>
      <w:tabs>
        <w:tab w:val="right" w:leader="dot" w:pos="9360"/>
      </w:tabs>
      <w:suppressAutoHyphens/>
      <w:ind w:left="2160" w:right="720" w:hanging="720"/>
    </w:pPr>
  </w:style>
  <w:style w:type="paragraph" w:styleId="TDC4">
    <w:name w:val="toc 4"/>
    <w:basedOn w:val="Normal"/>
    <w:next w:val="Normal"/>
    <w:semiHidden/>
    <w:rsid w:val="00832B9A"/>
    <w:pPr>
      <w:tabs>
        <w:tab w:val="right" w:leader="dot" w:pos="9360"/>
      </w:tabs>
      <w:suppressAutoHyphens/>
      <w:ind w:left="2880" w:right="720" w:hanging="720"/>
    </w:pPr>
  </w:style>
  <w:style w:type="paragraph" w:styleId="TDC5">
    <w:name w:val="toc 5"/>
    <w:basedOn w:val="Normal"/>
    <w:next w:val="Normal"/>
    <w:semiHidden/>
    <w:rsid w:val="00832B9A"/>
    <w:pPr>
      <w:tabs>
        <w:tab w:val="right" w:leader="dot" w:pos="9360"/>
      </w:tabs>
      <w:suppressAutoHyphens/>
      <w:ind w:left="3600" w:right="720" w:hanging="720"/>
    </w:pPr>
  </w:style>
  <w:style w:type="paragraph" w:styleId="TDC6">
    <w:name w:val="toc 6"/>
    <w:basedOn w:val="Normal"/>
    <w:next w:val="Normal"/>
    <w:semiHidden/>
    <w:rsid w:val="00832B9A"/>
    <w:pPr>
      <w:tabs>
        <w:tab w:val="right" w:pos="9360"/>
      </w:tabs>
      <w:suppressAutoHyphens/>
      <w:ind w:left="720" w:hanging="720"/>
    </w:pPr>
  </w:style>
  <w:style w:type="paragraph" w:styleId="TDC7">
    <w:name w:val="toc 7"/>
    <w:basedOn w:val="Normal"/>
    <w:next w:val="Normal"/>
    <w:semiHidden/>
    <w:rsid w:val="00832B9A"/>
    <w:pPr>
      <w:suppressAutoHyphens/>
      <w:ind w:left="720" w:hanging="720"/>
    </w:pPr>
  </w:style>
  <w:style w:type="paragraph" w:styleId="TDC8">
    <w:name w:val="toc 8"/>
    <w:basedOn w:val="Normal"/>
    <w:next w:val="Normal"/>
    <w:semiHidden/>
    <w:rsid w:val="00832B9A"/>
    <w:pPr>
      <w:tabs>
        <w:tab w:val="right" w:pos="9360"/>
      </w:tabs>
      <w:suppressAutoHyphens/>
      <w:ind w:left="720" w:hanging="720"/>
    </w:pPr>
  </w:style>
  <w:style w:type="paragraph" w:styleId="TDC9">
    <w:name w:val="toc 9"/>
    <w:basedOn w:val="Normal"/>
    <w:next w:val="Normal"/>
    <w:semiHidden/>
    <w:rsid w:val="00832B9A"/>
    <w:pPr>
      <w:tabs>
        <w:tab w:val="right" w:leader="dot" w:pos="9360"/>
      </w:tabs>
      <w:suppressAutoHyphens/>
      <w:ind w:left="720" w:hanging="720"/>
    </w:pPr>
  </w:style>
  <w:style w:type="paragraph" w:customStyle="1" w:styleId="ndice1">
    <w:name w:val="Ìndice 1"/>
    <w:rsid w:val="00832B9A"/>
    <w:pPr>
      <w:widowControl w:val="0"/>
      <w:tabs>
        <w:tab w:val="left" w:pos="-1023"/>
        <w:tab w:val="left" w:pos="-303"/>
        <w:tab w:val="left" w:pos="417"/>
        <w:tab w:val="left" w:leader="dot" w:pos="7977"/>
        <w:tab w:val="right" w:pos="8337"/>
        <w:tab w:val="left" w:pos="9057"/>
        <w:tab w:val="left" w:pos="9777"/>
      </w:tabs>
      <w:suppressAutoHyphens/>
    </w:pPr>
    <w:rPr>
      <w:rFonts w:ascii="Courier" w:hAnsi="Courier"/>
      <w:sz w:val="24"/>
      <w:lang w:val="en-US"/>
    </w:rPr>
  </w:style>
  <w:style w:type="paragraph" w:customStyle="1" w:styleId="ndice2">
    <w:name w:val="Ìndice 2"/>
    <w:rsid w:val="00832B9A"/>
    <w:pPr>
      <w:widowControl w:val="0"/>
      <w:tabs>
        <w:tab w:val="left" w:pos="-303"/>
        <w:tab w:val="left" w:pos="417"/>
        <w:tab w:val="left" w:leader="dot" w:pos="7977"/>
        <w:tab w:val="right" w:pos="8337"/>
        <w:tab w:val="left" w:pos="9057"/>
        <w:tab w:val="left" w:pos="9777"/>
      </w:tabs>
      <w:suppressAutoHyphens/>
    </w:pPr>
    <w:rPr>
      <w:rFonts w:ascii="Courier" w:hAnsi="Courier"/>
      <w:sz w:val="24"/>
      <w:lang w:val="en-US"/>
    </w:rPr>
  </w:style>
  <w:style w:type="paragraph" w:customStyle="1" w:styleId="toa">
    <w:name w:val="toa"/>
    <w:rsid w:val="00832B9A"/>
    <w:pPr>
      <w:widowControl w:val="0"/>
      <w:tabs>
        <w:tab w:val="left" w:pos="-1023"/>
        <w:tab w:val="left" w:pos="7977"/>
        <w:tab w:val="right" w:pos="8337"/>
        <w:tab w:val="left" w:pos="9057"/>
        <w:tab w:val="left" w:pos="9777"/>
      </w:tabs>
      <w:suppressAutoHyphens/>
    </w:pPr>
    <w:rPr>
      <w:rFonts w:ascii="Courier" w:hAnsi="Courier"/>
      <w:sz w:val="24"/>
      <w:lang w:val="en-US"/>
    </w:rPr>
  </w:style>
  <w:style w:type="paragraph" w:customStyle="1" w:styleId="epgrafe">
    <w:name w:val="epÌgrafe"/>
    <w:rsid w:val="00832B9A"/>
    <w:pPr>
      <w:widowControl w:val="0"/>
      <w:tabs>
        <w:tab w:val="left" w:pos="-720"/>
      </w:tabs>
      <w:suppressAutoHyphens/>
    </w:pPr>
    <w:rPr>
      <w:rFonts w:ascii="Courier" w:hAnsi="Courier"/>
      <w:sz w:val="24"/>
      <w:lang w:val="es-ES_tradnl"/>
    </w:rPr>
  </w:style>
  <w:style w:type="character" w:customStyle="1" w:styleId="EquationCaption">
    <w:name w:val="_Equation Caption"/>
    <w:basedOn w:val="Fuentedeprrafopredeter"/>
    <w:rsid w:val="00832B9A"/>
  </w:style>
  <w:style w:type="paragraph" w:styleId="Encabezado">
    <w:name w:val="header"/>
    <w:basedOn w:val="Normal"/>
    <w:link w:val="EncabezadoCar"/>
    <w:uiPriority w:val="99"/>
    <w:rsid w:val="00832B9A"/>
    <w:pPr>
      <w:tabs>
        <w:tab w:val="left" w:pos="-1023"/>
        <w:tab w:val="center" w:pos="3229"/>
        <w:tab w:val="right" w:pos="7480"/>
        <w:tab w:val="left" w:pos="7617"/>
        <w:tab w:val="left" w:pos="8337"/>
        <w:tab w:val="left" w:pos="9057"/>
        <w:tab w:val="left" w:pos="9777"/>
      </w:tabs>
      <w:suppressAutoHyphens/>
    </w:pPr>
    <w:rPr>
      <w:lang w:val="es-ES_tradnl"/>
    </w:rPr>
  </w:style>
  <w:style w:type="paragraph" w:styleId="ndice10">
    <w:name w:val="index 1"/>
    <w:basedOn w:val="Normal"/>
    <w:next w:val="Normal"/>
    <w:semiHidden/>
    <w:rsid w:val="00832B9A"/>
    <w:pPr>
      <w:tabs>
        <w:tab w:val="right" w:leader="dot" w:pos="9360"/>
      </w:tabs>
      <w:suppressAutoHyphens/>
      <w:ind w:left="1440" w:right="720" w:hanging="1440"/>
    </w:pPr>
  </w:style>
  <w:style w:type="paragraph" w:styleId="ndice20">
    <w:name w:val="index 2"/>
    <w:basedOn w:val="Normal"/>
    <w:next w:val="Normal"/>
    <w:semiHidden/>
    <w:rsid w:val="00832B9A"/>
    <w:pPr>
      <w:tabs>
        <w:tab w:val="right" w:leader="dot" w:pos="9360"/>
      </w:tabs>
      <w:suppressAutoHyphens/>
      <w:ind w:left="1440" w:right="720" w:hanging="720"/>
    </w:pPr>
  </w:style>
  <w:style w:type="paragraph" w:styleId="Encabezadodelista">
    <w:name w:val="toa heading"/>
    <w:basedOn w:val="Normal"/>
    <w:next w:val="Normal"/>
    <w:semiHidden/>
    <w:rsid w:val="00832B9A"/>
    <w:pPr>
      <w:tabs>
        <w:tab w:val="right" w:pos="9360"/>
      </w:tabs>
      <w:suppressAutoHyphens/>
    </w:pPr>
  </w:style>
  <w:style w:type="paragraph" w:styleId="Descripcin">
    <w:name w:val="caption"/>
    <w:basedOn w:val="Normal"/>
    <w:next w:val="Normal"/>
    <w:qFormat/>
    <w:rsid w:val="00832B9A"/>
  </w:style>
  <w:style w:type="character" w:customStyle="1" w:styleId="EquationCaption1">
    <w:name w:val="_Equation Caption1"/>
    <w:rsid w:val="00832B9A"/>
  </w:style>
  <w:style w:type="paragraph" w:styleId="Piedepgina">
    <w:name w:val="footer"/>
    <w:basedOn w:val="Normal"/>
    <w:rsid w:val="00832B9A"/>
    <w:pPr>
      <w:tabs>
        <w:tab w:val="center" w:pos="4252"/>
        <w:tab w:val="right" w:pos="8504"/>
      </w:tabs>
    </w:pPr>
  </w:style>
  <w:style w:type="character" w:styleId="Nmerodepgina">
    <w:name w:val="page number"/>
    <w:basedOn w:val="Fuentedeprrafopredeter"/>
    <w:rsid w:val="00832B9A"/>
  </w:style>
  <w:style w:type="character" w:styleId="Refdecomentario">
    <w:name w:val="annotation reference"/>
    <w:semiHidden/>
    <w:rsid w:val="00832B9A"/>
    <w:rPr>
      <w:sz w:val="16"/>
    </w:rPr>
  </w:style>
  <w:style w:type="paragraph" w:styleId="Textocomentario">
    <w:name w:val="annotation text"/>
    <w:basedOn w:val="Normal"/>
    <w:link w:val="TextocomentarioCar"/>
    <w:semiHidden/>
    <w:rsid w:val="00832B9A"/>
    <w:rPr>
      <w:sz w:val="20"/>
    </w:rPr>
  </w:style>
  <w:style w:type="paragraph" w:styleId="Textoindependiente">
    <w:name w:val="Body Text"/>
    <w:basedOn w:val="Normal"/>
    <w:rsid w:val="00832B9A"/>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ind w:right="266"/>
      <w:jc w:val="both"/>
    </w:pPr>
    <w:rPr>
      <w:rFonts w:ascii="CG Times" w:hAnsi="CG Times"/>
      <w:b/>
      <w:lang w:val="es-ES_tradnl"/>
    </w:rPr>
  </w:style>
  <w:style w:type="paragraph" w:styleId="Textoindependiente2">
    <w:name w:val="Body Text 2"/>
    <w:basedOn w:val="Normal"/>
    <w:rsid w:val="00832B9A"/>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340"/>
      </w:tabs>
      <w:suppressAutoHyphens/>
      <w:ind w:right="833"/>
      <w:jc w:val="both"/>
    </w:pPr>
    <w:rPr>
      <w:rFonts w:ascii="CG Times" w:hAnsi="CG Times"/>
      <w:lang w:val="es-ES_tradnl"/>
    </w:rPr>
  </w:style>
  <w:style w:type="paragraph" w:styleId="Textoindependiente3">
    <w:name w:val="Body Text 3"/>
    <w:basedOn w:val="Normal"/>
    <w:rsid w:val="00832B9A"/>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50"/>
      <w:jc w:val="both"/>
    </w:pPr>
    <w:rPr>
      <w:rFonts w:ascii="CG Times" w:hAnsi="CG Times"/>
      <w:sz w:val="18"/>
      <w:lang w:val="es-ES_tradnl"/>
    </w:rPr>
  </w:style>
  <w:style w:type="paragraph" w:styleId="Sangradetextonormal">
    <w:name w:val="Body Text Indent"/>
    <w:basedOn w:val="Normal"/>
    <w:rsid w:val="00832B9A"/>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left="284"/>
      <w:jc w:val="both"/>
    </w:pPr>
    <w:rPr>
      <w:rFonts w:ascii="CG Times" w:hAnsi="CG Times"/>
      <w:sz w:val="16"/>
      <w:lang w:val="es-ES_tradnl"/>
    </w:rPr>
  </w:style>
  <w:style w:type="paragraph" w:styleId="Textodebloque">
    <w:name w:val="Block Text"/>
    <w:basedOn w:val="Normal"/>
    <w:rsid w:val="00832B9A"/>
    <w:pPr>
      <w:tabs>
        <w:tab w:val="left" w:pos="-417"/>
        <w:tab w:val="left" w:pos="303"/>
        <w:tab w:val="left" w:pos="851"/>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057"/>
        <w:tab w:val="left" w:pos="11103"/>
      </w:tabs>
      <w:suppressAutoHyphens/>
      <w:spacing w:after="186"/>
      <w:ind w:left="426" w:right="5"/>
      <w:jc w:val="both"/>
    </w:pPr>
    <w:rPr>
      <w:rFonts w:ascii="CG Times" w:hAnsi="CG Times"/>
      <w:lang w:val="es-ES_tradnl"/>
    </w:rPr>
  </w:style>
  <w:style w:type="paragraph" w:styleId="Sangra2detindependiente">
    <w:name w:val="Body Text Indent 2"/>
    <w:basedOn w:val="Normal"/>
    <w:rsid w:val="00832B9A"/>
    <w:pPr>
      <w:ind w:left="1418"/>
      <w:jc w:val="both"/>
    </w:pPr>
    <w:rPr>
      <w:rFonts w:ascii="Verdana" w:hAnsi="Verdana"/>
      <w:sz w:val="20"/>
      <w:lang w:val="es-ES_tradnl"/>
    </w:rPr>
  </w:style>
  <w:style w:type="paragraph" w:styleId="Sangra3detindependiente">
    <w:name w:val="Body Text Indent 3"/>
    <w:basedOn w:val="Normal"/>
    <w:rsid w:val="00832B9A"/>
    <w:pPr>
      <w:ind w:left="709" w:firstLine="11"/>
      <w:jc w:val="both"/>
    </w:pPr>
    <w:rPr>
      <w:rFonts w:ascii="Verdana" w:hAnsi="Verdana"/>
      <w:spacing w:val="-3"/>
      <w:sz w:val="20"/>
    </w:rPr>
  </w:style>
  <w:style w:type="paragraph" w:customStyle="1" w:styleId="Textopredeterminado">
    <w:name w:val="Texto predeterminado"/>
    <w:basedOn w:val="Normal"/>
    <w:rsid w:val="00832B9A"/>
    <w:pPr>
      <w:widowControl/>
      <w:overflowPunct w:val="0"/>
      <w:autoSpaceDE w:val="0"/>
      <w:autoSpaceDN w:val="0"/>
      <w:adjustRightInd w:val="0"/>
      <w:textAlignment w:val="baseline"/>
    </w:pPr>
    <w:rPr>
      <w:rFonts w:ascii="Times New Roman" w:hAnsi="Times New Roman"/>
      <w:lang w:val="en-US"/>
    </w:rPr>
  </w:style>
  <w:style w:type="character" w:styleId="Hipervnculo">
    <w:name w:val="Hyperlink"/>
    <w:rsid w:val="00A72038"/>
    <w:rPr>
      <w:color w:val="0000FF"/>
      <w:u w:val="single"/>
    </w:rPr>
  </w:style>
  <w:style w:type="paragraph" w:styleId="Prrafodelista">
    <w:name w:val="List Paragraph"/>
    <w:basedOn w:val="Normal"/>
    <w:uiPriority w:val="99"/>
    <w:qFormat/>
    <w:rsid w:val="001A2405"/>
    <w:pPr>
      <w:widowControl/>
      <w:ind w:left="708"/>
    </w:pPr>
    <w:rPr>
      <w:rFonts w:ascii="Times New Roman" w:hAnsi="Times New Roman"/>
      <w:szCs w:val="24"/>
      <w:lang w:val="es-ES"/>
    </w:rPr>
  </w:style>
  <w:style w:type="paragraph" w:styleId="Sinespaciado">
    <w:name w:val="No Spacing"/>
    <w:uiPriority w:val="1"/>
    <w:qFormat/>
    <w:rsid w:val="00CC0C36"/>
    <w:rPr>
      <w:rFonts w:ascii="Calibri" w:eastAsia="Calibri" w:hAnsi="Calibri"/>
      <w:sz w:val="22"/>
      <w:szCs w:val="22"/>
      <w:lang w:val="es-CL" w:eastAsia="en-US"/>
    </w:rPr>
  </w:style>
  <w:style w:type="character" w:customStyle="1" w:styleId="apple-converted-space">
    <w:name w:val="apple-converted-space"/>
    <w:basedOn w:val="Fuentedeprrafopredeter"/>
    <w:rsid w:val="002E1CB7"/>
  </w:style>
  <w:style w:type="paragraph" w:styleId="Asuntodelcomentario">
    <w:name w:val="annotation subject"/>
    <w:basedOn w:val="Textocomentario"/>
    <w:next w:val="Textocomentario"/>
    <w:link w:val="AsuntodelcomentarioCar"/>
    <w:rsid w:val="00560885"/>
    <w:rPr>
      <w:b/>
      <w:bCs/>
    </w:rPr>
  </w:style>
  <w:style w:type="character" w:customStyle="1" w:styleId="TextocomentarioCar">
    <w:name w:val="Texto comentario Car"/>
    <w:link w:val="Textocomentario"/>
    <w:semiHidden/>
    <w:rsid w:val="00560885"/>
    <w:rPr>
      <w:rFonts w:ascii="Courier" w:hAnsi="Courier"/>
      <w:lang w:eastAsia="es-ES"/>
    </w:rPr>
  </w:style>
  <w:style w:type="character" w:customStyle="1" w:styleId="AsuntodelcomentarioCar">
    <w:name w:val="Asunto del comentario Car"/>
    <w:link w:val="Asuntodelcomentario"/>
    <w:rsid w:val="00560885"/>
    <w:rPr>
      <w:rFonts w:ascii="Courier" w:hAnsi="Courier"/>
      <w:b/>
      <w:bCs/>
      <w:lang w:eastAsia="es-ES"/>
    </w:rPr>
  </w:style>
  <w:style w:type="paragraph" w:styleId="Textodeglobo">
    <w:name w:val="Balloon Text"/>
    <w:basedOn w:val="Normal"/>
    <w:link w:val="TextodegloboCar"/>
    <w:rsid w:val="00560885"/>
    <w:rPr>
      <w:rFonts w:ascii="Tahoma" w:hAnsi="Tahoma"/>
      <w:sz w:val="16"/>
      <w:szCs w:val="16"/>
    </w:rPr>
  </w:style>
  <w:style w:type="character" w:customStyle="1" w:styleId="TextodegloboCar">
    <w:name w:val="Texto de globo Car"/>
    <w:link w:val="Textodeglobo"/>
    <w:rsid w:val="00560885"/>
    <w:rPr>
      <w:rFonts w:ascii="Tahoma" w:hAnsi="Tahoma" w:cs="Tahoma"/>
      <w:sz w:val="16"/>
      <w:szCs w:val="16"/>
      <w:lang w:eastAsia="es-ES"/>
    </w:rPr>
  </w:style>
  <w:style w:type="character" w:customStyle="1" w:styleId="TextonotapieCar">
    <w:name w:val="Texto nota pie Car"/>
    <w:link w:val="Textonotapie"/>
    <w:uiPriority w:val="99"/>
    <w:semiHidden/>
    <w:rsid w:val="00E41036"/>
    <w:rPr>
      <w:rFonts w:ascii="Courier" w:hAnsi="Courier"/>
      <w:sz w:val="24"/>
      <w:lang w:val="es-CL" w:eastAsia="es-ES"/>
    </w:rPr>
  </w:style>
  <w:style w:type="paragraph" w:customStyle="1" w:styleId="desc">
    <w:name w:val="desc"/>
    <w:basedOn w:val="Normal"/>
    <w:rsid w:val="007F1BDA"/>
    <w:pPr>
      <w:widowControl/>
      <w:spacing w:before="100" w:beforeAutospacing="1" w:after="100" w:afterAutospacing="1"/>
    </w:pPr>
    <w:rPr>
      <w:rFonts w:ascii="Times New Roman" w:hAnsi="Times New Roman"/>
      <w:szCs w:val="24"/>
      <w:lang w:val="es-MX" w:eastAsia="es-MX"/>
    </w:rPr>
  </w:style>
  <w:style w:type="paragraph" w:customStyle="1" w:styleId="details">
    <w:name w:val="details"/>
    <w:basedOn w:val="Normal"/>
    <w:rsid w:val="007F1BDA"/>
    <w:pPr>
      <w:widowControl/>
      <w:spacing w:before="100" w:beforeAutospacing="1" w:after="100" w:afterAutospacing="1"/>
    </w:pPr>
    <w:rPr>
      <w:rFonts w:ascii="Times New Roman" w:hAnsi="Times New Roman"/>
      <w:szCs w:val="24"/>
      <w:lang w:val="es-MX" w:eastAsia="es-MX"/>
    </w:rPr>
  </w:style>
  <w:style w:type="character" w:customStyle="1" w:styleId="jrnl">
    <w:name w:val="jrnl"/>
    <w:rsid w:val="007F1BDA"/>
  </w:style>
  <w:style w:type="paragraph" w:customStyle="1" w:styleId="title1">
    <w:name w:val="title1"/>
    <w:basedOn w:val="Normal"/>
    <w:rsid w:val="00FD7086"/>
    <w:pPr>
      <w:widowControl/>
    </w:pPr>
    <w:rPr>
      <w:rFonts w:ascii="Times New Roman" w:hAnsi="Times New Roman"/>
      <w:sz w:val="27"/>
      <w:szCs w:val="27"/>
      <w:lang w:val="es-MX" w:eastAsia="es-MX"/>
    </w:rPr>
  </w:style>
  <w:style w:type="paragraph" w:customStyle="1" w:styleId="desc2">
    <w:name w:val="desc2"/>
    <w:basedOn w:val="Normal"/>
    <w:rsid w:val="00FD7086"/>
    <w:pPr>
      <w:widowControl/>
    </w:pPr>
    <w:rPr>
      <w:rFonts w:ascii="Times New Roman" w:hAnsi="Times New Roman"/>
      <w:sz w:val="26"/>
      <w:szCs w:val="26"/>
      <w:lang w:val="es-MX" w:eastAsia="es-MX"/>
    </w:rPr>
  </w:style>
  <w:style w:type="paragraph" w:customStyle="1" w:styleId="details1">
    <w:name w:val="details1"/>
    <w:basedOn w:val="Normal"/>
    <w:rsid w:val="00FD7086"/>
    <w:pPr>
      <w:widowControl/>
    </w:pPr>
    <w:rPr>
      <w:rFonts w:ascii="Times New Roman" w:hAnsi="Times New Roman"/>
      <w:sz w:val="22"/>
      <w:szCs w:val="22"/>
      <w:lang w:val="es-MX" w:eastAsia="es-MX"/>
    </w:rPr>
  </w:style>
  <w:style w:type="character" w:customStyle="1" w:styleId="element-citation">
    <w:name w:val="element-citation"/>
    <w:rsid w:val="004F5D7B"/>
  </w:style>
  <w:style w:type="character" w:customStyle="1" w:styleId="ref-journal">
    <w:name w:val="ref-journal"/>
    <w:rsid w:val="004F5D7B"/>
  </w:style>
  <w:style w:type="character" w:customStyle="1" w:styleId="ref-vol">
    <w:name w:val="ref-vol"/>
    <w:rsid w:val="004F5D7B"/>
  </w:style>
  <w:style w:type="table" w:styleId="Tablaconcuadrcula">
    <w:name w:val="Table Grid"/>
    <w:basedOn w:val="Tablanormal"/>
    <w:uiPriority w:val="59"/>
    <w:rsid w:val="00964B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basedOn w:val="Fuentedeprrafopredeter"/>
    <w:link w:val="Encabezado"/>
    <w:uiPriority w:val="99"/>
    <w:rsid w:val="009F0044"/>
    <w:rPr>
      <w:rFonts w:ascii="Courier" w:hAnsi="Courie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93229">
      <w:bodyDiv w:val="1"/>
      <w:marLeft w:val="0"/>
      <w:marRight w:val="0"/>
      <w:marTop w:val="0"/>
      <w:marBottom w:val="0"/>
      <w:divBdr>
        <w:top w:val="none" w:sz="0" w:space="0" w:color="auto"/>
        <w:left w:val="none" w:sz="0" w:space="0" w:color="auto"/>
        <w:bottom w:val="none" w:sz="0" w:space="0" w:color="auto"/>
        <w:right w:val="none" w:sz="0" w:space="0" w:color="auto"/>
      </w:divBdr>
      <w:divsChild>
        <w:div w:id="1229655668">
          <w:marLeft w:val="0"/>
          <w:marRight w:val="1"/>
          <w:marTop w:val="0"/>
          <w:marBottom w:val="0"/>
          <w:divBdr>
            <w:top w:val="none" w:sz="0" w:space="0" w:color="auto"/>
            <w:left w:val="none" w:sz="0" w:space="0" w:color="auto"/>
            <w:bottom w:val="none" w:sz="0" w:space="0" w:color="auto"/>
            <w:right w:val="none" w:sz="0" w:space="0" w:color="auto"/>
          </w:divBdr>
          <w:divsChild>
            <w:div w:id="1009984646">
              <w:marLeft w:val="0"/>
              <w:marRight w:val="0"/>
              <w:marTop w:val="0"/>
              <w:marBottom w:val="0"/>
              <w:divBdr>
                <w:top w:val="none" w:sz="0" w:space="0" w:color="auto"/>
                <w:left w:val="none" w:sz="0" w:space="0" w:color="auto"/>
                <w:bottom w:val="none" w:sz="0" w:space="0" w:color="auto"/>
                <w:right w:val="none" w:sz="0" w:space="0" w:color="auto"/>
              </w:divBdr>
              <w:divsChild>
                <w:div w:id="2128504554">
                  <w:marLeft w:val="0"/>
                  <w:marRight w:val="1"/>
                  <w:marTop w:val="0"/>
                  <w:marBottom w:val="0"/>
                  <w:divBdr>
                    <w:top w:val="none" w:sz="0" w:space="0" w:color="auto"/>
                    <w:left w:val="none" w:sz="0" w:space="0" w:color="auto"/>
                    <w:bottom w:val="none" w:sz="0" w:space="0" w:color="auto"/>
                    <w:right w:val="none" w:sz="0" w:space="0" w:color="auto"/>
                  </w:divBdr>
                  <w:divsChild>
                    <w:div w:id="2036343250">
                      <w:marLeft w:val="0"/>
                      <w:marRight w:val="0"/>
                      <w:marTop w:val="0"/>
                      <w:marBottom w:val="0"/>
                      <w:divBdr>
                        <w:top w:val="none" w:sz="0" w:space="0" w:color="auto"/>
                        <w:left w:val="none" w:sz="0" w:space="0" w:color="auto"/>
                        <w:bottom w:val="none" w:sz="0" w:space="0" w:color="auto"/>
                        <w:right w:val="none" w:sz="0" w:space="0" w:color="auto"/>
                      </w:divBdr>
                      <w:divsChild>
                        <w:div w:id="1345546274">
                          <w:marLeft w:val="0"/>
                          <w:marRight w:val="0"/>
                          <w:marTop w:val="0"/>
                          <w:marBottom w:val="0"/>
                          <w:divBdr>
                            <w:top w:val="none" w:sz="0" w:space="0" w:color="auto"/>
                            <w:left w:val="none" w:sz="0" w:space="0" w:color="auto"/>
                            <w:bottom w:val="none" w:sz="0" w:space="0" w:color="auto"/>
                            <w:right w:val="none" w:sz="0" w:space="0" w:color="auto"/>
                          </w:divBdr>
                          <w:divsChild>
                            <w:div w:id="847328542">
                              <w:marLeft w:val="0"/>
                              <w:marRight w:val="0"/>
                              <w:marTop w:val="120"/>
                              <w:marBottom w:val="360"/>
                              <w:divBdr>
                                <w:top w:val="none" w:sz="0" w:space="0" w:color="auto"/>
                                <w:left w:val="none" w:sz="0" w:space="0" w:color="auto"/>
                                <w:bottom w:val="none" w:sz="0" w:space="0" w:color="auto"/>
                                <w:right w:val="none" w:sz="0" w:space="0" w:color="auto"/>
                              </w:divBdr>
                              <w:divsChild>
                                <w:div w:id="66269522">
                                  <w:marLeft w:val="420"/>
                                  <w:marRight w:val="0"/>
                                  <w:marTop w:val="0"/>
                                  <w:marBottom w:val="0"/>
                                  <w:divBdr>
                                    <w:top w:val="none" w:sz="0" w:space="0" w:color="auto"/>
                                    <w:left w:val="none" w:sz="0" w:space="0" w:color="auto"/>
                                    <w:bottom w:val="none" w:sz="0" w:space="0" w:color="auto"/>
                                    <w:right w:val="none" w:sz="0" w:space="0" w:color="auto"/>
                                  </w:divBdr>
                                  <w:divsChild>
                                    <w:div w:id="15987124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858584">
      <w:bodyDiv w:val="1"/>
      <w:marLeft w:val="0"/>
      <w:marRight w:val="0"/>
      <w:marTop w:val="0"/>
      <w:marBottom w:val="0"/>
      <w:divBdr>
        <w:top w:val="none" w:sz="0" w:space="0" w:color="auto"/>
        <w:left w:val="none" w:sz="0" w:space="0" w:color="auto"/>
        <w:bottom w:val="none" w:sz="0" w:space="0" w:color="auto"/>
        <w:right w:val="none" w:sz="0" w:space="0" w:color="auto"/>
      </w:divBdr>
    </w:div>
    <w:div w:id="283771726">
      <w:bodyDiv w:val="1"/>
      <w:marLeft w:val="0"/>
      <w:marRight w:val="0"/>
      <w:marTop w:val="0"/>
      <w:marBottom w:val="0"/>
      <w:divBdr>
        <w:top w:val="none" w:sz="0" w:space="0" w:color="auto"/>
        <w:left w:val="none" w:sz="0" w:space="0" w:color="auto"/>
        <w:bottom w:val="none" w:sz="0" w:space="0" w:color="auto"/>
        <w:right w:val="none" w:sz="0" w:space="0" w:color="auto"/>
      </w:divBdr>
    </w:div>
    <w:div w:id="449665869">
      <w:bodyDiv w:val="1"/>
      <w:marLeft w:val="0"/>
      <w:marRight w:val="0"/>
      <w:marTop w:val="0"/>
      <w:marBottom w:val="0"/>
      <w:divBdr>
        <w:top w:val="none" w:sz="0" w:space="0" w:color="auto"/>
        <w:left w:val="none" w:sz="0" w:space="0" w:color="auto"/>
        <w:bottom w:val="none" w:sz="0" w:space="0" w:color="auto"/>
        <w:right w:val="none" w:sz="0" w:space="0" w:color="auto"/>
      </w:divBdr>
    </w:div>
    <w:div w:id="543713753">
      <w:bodyDiv w:val="1"/>
      <w:marLeft w:val="0"/>
      <w:marRight w:val="0"/>
      <w:marTop w:val="0"/>
      <w:marBottom w:val="0"/>
      <w:divBdr>
        <w:top w:val="none" w:sz="0" w:space="0" w:color="auto"/>
        <w:left w:val="none" w:sz="0" w:space="0" w:color="auto"/>
        <w:bottom w:val="none" w:sz="0" w:space="0" w:color="auto"/>
        <w:right w:val="none" w:sz="0" w:space="0" w:color="auto"/>
      </w:divBdr>
    </w:div>
    <w:div w:id="630288882">
      <w:bodyDiv w:val="1"/>
      <w:marLeft w:val="0"/>
      <w:marRight w:val="0"/>
      <w:marTop w:val="0"/>
      <w:marBottom w:val="0"/>
      <w:divBdr>
        <w:top w:val="none" w:sz="0" w:space="0" w:color="auto"/>
        <w:left w:val="none" w:sz="0" w:space="0" w:color="auto"/>
        <w:bottom w:val="none" w:sz="0" w:space="0" w:color="auto"/>
        <w:right w:val="none" w:sz="0" w:space="0" w:color="auto"/>
      </w:divBdr>
    </w:div>
    <w:div w:id="711417723">
      <w:bodyDiv w:val="1"/>
      <w:marLeft w:val="0"/>
      <w:marRight w:val="0"/>
      <w:marTop w:val="0"/>
      <w:marBottom w:val="0"/>
      <w:divBdr>
        <w:top w:val="none" w:sz="0" w:space="0" w:color="auto"/>
        <w:left w:val="none" w:sz="0" w:space="0" w:color="auto"/>
        <w:bottom w:val="none" w:sz="0" w:space="0" w:color="auto"/>
        <w:right w:val="none" w:sz="0" w:space="0" w:color="auto"/>
      </w:divBdr>
    </w:div>
    <w:div w:id="736366877">
      <w:bodyDiv w:val="1"/>
      <w:marLeft w:val="0"/>
      <w:marRight w:val="0"/>
      <w:marTop w:val="0"/>
      <w:marBottom w:val="0"/>
      <w:divBdr>
        <w:top w:val="none" w:sz="0" w:space="0" w:color="auto"/>
        <w:left w:val="none" w:sz="0" w:space="0" w:color="auto"/>
        <w:bottom w:val="none" w:sz="0" w:space="0" w:color="auto"/>
        <w:right w:val="none" w:sz="0" w:space="0" w:color="auto"/>
      </w:divBdr>
    </w:div>
    <w:div w:id="882249574">
      <w:bodyDiv w:val="1"/>
      <w:marLeft w:val="0"/>
      <w:marRight w:val="0"/>
      <w:marTop w:val="0"/>
      <w:marBottom w:val="0"/>
      <w:divBdr>
        <w:top w:val="none" w:sz="0" w:space="0" w:color="auto"/>
        <w:left w:val="none" w:sz="0" w:space="0" w:color="auto"/>
        <w:bottom w:val="none" w:sz="0" w:space="0" w:color="auto"/>
        <w:right w:val="none" w:sz="0" w:space="0" w:color="auto"/>
      </w:divBdr>
    </w:div>
    <w:div w:id="892888604">
      <w:bodyDiv w:val="1"/>
      <w:marLeft w:val="0"/>
      <w:marRight w:val="0"/>
      <w:marTop w:val="0"/>
      <w:marBottom w:val="0"/>
      <w:divBdr>
        <w:top w:val="none" w:sz="0" w:space="0" w:color="auto"/>
        <w:left w:val="none" w:sz="0" w:space="0" w:color="auto"/>
        <w:bottom w:val="none" w:sz="0" w:space="0" w:color="auto"/>
        <w:right w:val="none" w:sz="0" w:space="0" w:color="auto"/>
      </w:divBdr>
    </w:div>
    <w:div w:id="1009988308">
      <w:bodyDiv w:val="1"/>
      <w:marLeft w:val="0"/>
      <w:marRight w:val="0"/>
      <w:marTop w:val="0"/>
      <w:marBottom w:val="0"/>
      <w:divBdr>
        <w:top w:val="none" w:sz="0" w:space="0" w:color="auto"/>
        <w:left w:val="none" w:sz="0" w:space="0" w:color="auto"/>
        <w:bottom w:val="none" w:sz="0" w:space="0" w:color="auto"/>
        <w:right w:val="none" w:sz="0" w:space="0" w:color="auto"/>
      </w:divBdr>
      <w:divsChild>
        <w:div w:id="994338818">
          <w:marLeft w:val="0"/>
          <w:marRight w:val="0"/>
          <w:marTop w:val="0"/>
          <w:marBottom w:val="0"/>
          <w:divBdr>
            <w:top w:val="none" w:sz="0" w:space="0" w:color="auto"/>
            <w:left w:val="none" w:sz="0" w:space="0" w:color="auto"/>
            <w:bottom w:val="none" w:sz="0" w:space="0" w:color="auto"/>
            <w:right w:val="none" w:sz="0" w:space="0" w:color="auto"/>
          </w:divBdr>
          <w:divsChild>
            <w:div w:id="1411581507">
              <w:marLeft w:val="0"/>
              <w:marRight w:val="0"/>
              <w:marTop w:val="0"/>
              <w:marBottom w:val="0"/>
              <w:divBdr>
                <w:top w:val="none" w:sz="0" w:space="0" w:color="auto"/>
                <w:left w:val="none" w:sz="0" w:space="0" w:color="auto"/>
                <w:bottom w:val="none" w:sz="0" w:space="0" w:color="auto"/>
                <w:right w:val="none" w:sz="0" w:space="0" w:color="auto"/>
              </w:divBdr>
              <w:divsChild>
                <w:div w:id="510266187">
                  <w:marLeft w:val="0"/>
                  <w:marRight w:val="0"/>
                  <w:marTop w:val="0"/>
                  <w:marBottom w:val="0"/>
                  <w:divBdr>
                    <w:top w:val="none" w:sz="0" w:space="0" w:color="auto"/>
                    <w:left w:val="none" w:sz="0" w:space="0" w:color="auto"/>
                    <w:bottom w:val="none" w:sz="0" w:space="0" w:color="auto"/>
                    <w:right w:val="none" w:sz="0" w:space="0" w:color="auto"/>
                  </w:divBdr>
                  <w:divsChild>
                    <w:div w:id="1200777414">
                      <w:marLeft w:val="0"/>
                      <w:marRight w:val="0"/>
                      <w:marTop w:val="0"/>
                      <w:marBottom w:val="0"/>
                      <w:divBdr>
                        <w:top w:val="none" w:sz="0" w:space="0" w:color="auto"/>
                        <w:left w:val="none" w:sz="0" w:space="0" w:color="auto"/>
                        <w:bottom w:val="none" w:sz="0" w:space="0" w:color="auto"/>
                        <w:right w:val="none" w:sz="0" w:space="0" w:color="auto"/>
                      </w:divBdr>
                      <w:divsChild>
                        <w:div w:id="2140491720">
                          <w:marLeft w:val="0"/>
                          <w:marRight w:val="0"/>
                          <w:marTop w:val="0"/>
                          <w:marBottom w:val="0"/>
                          <w:divBdr>
                            <w:top w:val="none" w:sz="0" w:space="0" w:color="auto"/>
                            <w:left w:val="none" w:sz="0" w:space="0" w:color="auto"/>
                            <w:bottom w:val="none" w:sz="0" w:space="0" w:color="auto"/>
                            <w:right w:val="none" w:sz="0" w:space="0" w:color="auto"/>
                          </w:divBdr>
                          <w:divsChild>
                            <w:div w:id="558059799">
                              <w:marLeft w:val="0"/>
                              <w:marRight w:val="0"/>
                              <w:marTop w:val="0"/>
                              <w:marBottom w:val="0"/>
                              <w:divBdr>
                                <w:top w:val="none" w:sz="0" w:space="0" w:color="auto"/>
                                <w:left w:val="none" w:sz="0" w:space="0" w:color="auto"/>
                                <w:bottom w:val="none" w:sz="0" w:space="0" w:color="auto"/>
                                <w:right w:val="none" w:sz="0" w:space="0" w:color="auto"/>
                              </w:divBdr>
                              <w:divsChild>
                                <w:div w:id="1190337358">
                                  <w:marLeft w:val="0"/>
                                  <w:marRight w:val="0"/>
                                  <w:marTop w:val="0"/>
                                  <w:marBottom w:val="0"/>
                                  <w:divBdr>
                                    <w:top w:val="none" w:sz="0" w:space="0" w:color="auto"/>
                                    <w:left w:val="none" w:sz="0" w:space="0" w:color="auto"/>
                                    <w:bottom w:val="none" w:sz="0" w:space="0" w:color="auto"/>
                                    <w:right w:val="none" w:sz="0" w:space="0" w:color="auto"/>
                                  </w:divBdr>
                                  <w:divsChild>
                                    <w:div w:id="662197466">
                                      <w:marLeft w:val="0"/>
                                      <w:marRight w:val="0"/>
                                      <w:marTop w:val="0"/>
                                      <w:marBottom w:val="0"/>
                                      <w:divBdr>
                                        <w:top w:val="none" w:sz="0" w:space="0" w:color="auto"/>
                                        <w:left w:val="none" w:sz="0" w:space="0" w:color="auto"/>
                                        <w:bottom w:val="none" w:sz="0" w:space="0" w:color="auto"/>
                                        <w:right w:val="none" w:sz="0" w:space="0" w:color="auto"/>
                                      </w:divBdr>
                                      <w:divsChild>
                                        <w:div w:id="7978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2514146">
      <w:bodyDiv w:val="1"/>
      <w:marLeft w:val="0"/>
      <w:marRight w:val="0"/>
      <w:marTop w:val="0"/>
      <w:marBottom w:val="0"/>
      <w:divBdr>
        <w:top w:val="none" w:sz="0" w:space="0" w:color="auto"/>
        <w:left w:val="none" w:sz="0" w:space="0" w:color="auto"/>
        <w:bottom w:val="none" w:sz="0" w:space="0" w:color="auto"/>
        <w:right w:val="none" w:sz="0" w:space="0" w:color="auto"/>
      </w:divBdr>
    </w:div>
    <w:div w:id="1465343795">
      <w:bodyDiv w:val="1"/>
      <w:marLeft w:val="0"/>
      <w:marRight w:val="0"/>
      <w:marTop w:val="0"/>
      <w:marBottom w:val="0"/>
      <w:divBdr>
        <w:top w:val="none" w:sz="0" w:space="0" w:color="auto"/>
        <w:left w:val="none" w:sz="0" w:space="0" w:color="auto"/>
        <w:bottom w:val="none" w:sz="0" w:space="0" w:color="auto"/>
        <w:right w:val="none" w:sz="0" w:space="0" w:color="auto"/>
      </w:divBdr>
    </w:div>
    <w:div w:id="1539048831">
      <w:bodyDiv w:val="1"/>
      <w:marLeft w:val="0"/>
      <w:marRight w:val="0"/>
      <w:marTop w:val="0"/>
      <w:marBottom w:val="0"/>
      <w:divBdr>
        <w:top w:val="none" w:sz="0" w:space="0" w:color="auto"/>
        <w:left w:val="none" w:sz="0" w:space="0" w:color="auto"/>
        <w:bottom w:val="none" w:sz="0" w:space="0" w:color="auto"/>
        <w:right w:val="none" w:sz="0" w:space="0" w:color="auto"/>
      </w:divBdr>
    </w:div>
    <w:div w:id="1609581330">
      <w:bodyDiv w:val="1"/>
      <w:marLeft w:val="0"/>
      <w:marRight w:val="0"/>
      <w:marTop w:val="0"/>
      <w:marBottom w:val="0"/>
      <w:divBdr>
        <w:top w:val="none" w:sz="0" w:space="0" w:color="auto"/>
        <w:left w:val="none" w:sz="0" w:space="0" w:color="auto"/>
        <w:bottom w:val="none" w:sz="0" w:space="0" w:color="auto"/>
        <w:right w:val="none" w:sz="0" w:space="0" w:color="auto"/>
      </w:divBdr>
    </w:div>
    <w:div w:id="1778482226">
      <w:bodyDiv w:val="1"/>
      <w:marLeft w:val="0"/>
      <w:marRight w:val="0"/>
      <w:marTop w:val="0"/>
      <w:marBottom w:val="0"/>
      <w:divBdr>
        <w:top w:val="none" w:sz="0" w:space="0" w:color="auto"/>
        <w:left w:val="none" w:sz="0" w:space="0" w:color="auto"/>
        <w:bottom w:val="none" w:sz="0" w:space="0" w:color="auto"/>
        <w:right w:val="none" w:sz="0" w:space="0" w:color="auto"/>
      </w:divBdr>
    </w:div>
    <w:div w:id="1824660386">
      <w:bodyDiv w:val="1"/>
      <w:marLeft w:val="0"/>
      <w:marRight w:val="0"/>
      <w:marTop w:val="0"/>
      <w:marBottom w:val="0"/>
      <w:divBdr>
        <w:top w:val="none" w:sz="0" w:space="0" w:color="auto"/>
        <w:left w:val="none" w:sz="0" w:space="0" w:color="auto"/>
        <w:bottom w:val="none" w:sz="0" w:space="0" w:color="auto"/>
        <w:right w:val="none" w:sz="0" w:space="0" w:color="auto"/>
      </w:divBdr>
    </w:div>
    <w:div w:id="1988434181">
      <w:bodyDiv w:val="1"/>
      <w:marLeft w:val="0"/>
      <w:marRight w:val="0"/>
      <w:marTop w:val="0"/>
      <w:marBottom w:val="0"/>
      <w:divBdr>
        <w:top w:val="none" w:sz="0" w:space="0" w:color="auto"/>
        <w:left w:val="none" w:sz="0" w:space="0" w:color="auto"/>
        <w:bottom w:val="none" w:sz="0" w:space="0" w:color="auto"/>
        <w:right w:val="none" w:sz="0" w:space="0" w:color="auto"/>
      </w:divBdr>
    </w:div>
    <w:div w:id="2033989579">
      <w:bodyDiv w:val="1"/>
      <w:marLeft w:val="0"/>
      <w:marRight w:val="0"/>
      <w:marTop w:val="0"/>
      <w:marBottom w:val="0"/>
      <w:divBdr>
        <w:top w:val="none" w:sz="0" w:space="0" w:color="auto"/>
        <w:left w:val="none" w:sz="0" w:space="0" w:color="auto"/>
        <w:bottom w:val="none" w:sz="0" w:space="0" w:color="auto"/>
        <w:right w:val="none" w:sz="0" w:space="0" w:color="auto"/>
      </w:divBdr>
      <w:divsChild>
        <w:div w:id="1101949826">
          <w:marLeft w:val="0"/>
          <w:marRight w:val="0"/>
          <w:marTop w:val="0"/>
          <w:marBottom w:val="0"/>
          <w:divBdr>
            <w:top w:val="none" w:sz="0" w:space="0" w:color="auto"/>
            <w:left w:val="none" w:sz="0" w:space="0" w:color="auto"/>
            <w:bottom w:val="none" w:sz="0" w:space="0" w:color="auto"/>
            <w:right w:val="none" w:sz="0" w:space="0" w:color="auto"/>
          </w:divBdr>
          <w:divsChild>
            <w:div w:id="622421652">
              <w:marLeft w:val="0"/>
              <w:marRight w:val="0"/>
              <w:marTop w:val="0"/>
              <w:marBottom w:val="0"/>
              <w:divBdr>
                <w:top w:val="none" w:sz="0" w:space="0" w:color="auto"/>
                <w:left w:val="none" w:sz="0" w:space="0" w:color="auto"/>
                <w:bottom w:val="none" w:sz="0" w:space="0" w:color="auto"/>
                <w:right w:val="none" w:sz="0" w:space="0" w:color="auto"/>
              </w:divBdr>
            </w:div>
            <w:div w:id="184690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formularios2000\for_reg200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3A809-0D15-491C-B53A-45620DFF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for_reg2000.dot</Template>
  <TotalTime>0</TotalTime>
  <Pages>2</Pages>
  <Words>576</Words>
  <Characters>3374</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ANEXO I</vt:lpstr>
      <vt:lpstr>ANEXO I</vt:lpstr>
    </vt:vector>
  </TitlesOfParts>
  <Company>SUSESO</Company>
  <LinksUpToDate>false</LinksUpToDate>
  <CharactersWithSpaces>3943</CharactersWithSpaces>
  <SharedDoc>false</SharedDoc>
  <HLinks>
    <vt:vector size="30" baseType="variant">
      <vt:variant>
        <vt:i4>3801122</vt:i4>
      </vt:variant>
      <vt:variant>
        <vt:i4>12</vt:i4>
      </vt:variant>
      <vt:variant>
        <vt:i4>0</vt:i4>
      </vt:variant>
      <vt:variant>
        <vt:i4>5</vt:i4>
      </vt:variant>
      <vt:variant>
        <vt:lpwstr>http://www.ncbi.nlm.nih.gov/pubmed/21273299</vt:lpwstr>
      </vt:variant>
      <vt:variant>
        <vt:lpwstr/>
      </vt:variant>
      <vt:variant>
        <vt:i4>3145843</vt:i4>
      </vt:variant>
      <vt:variant>
        <vt:i4>9</vt:i4>
      </vt:variant>
      <vt:variant>
        <vt:i4>0</vt:i4>
      </vt:variant>
      <vt:variant>
        <vt:i4>5</vt:i4>
      </vt:variant>
      <vt:variant>
        <vt:lpwstr>http://www.euro.who.int/en/health-topics/disease-prevention/alcohol-use/policy/10-action-areas-of-the-european-action-plan-to-reduce-the-harmful-use-of-alcohol-20122020/community-and-workplace-action/alcohol-in-the-european-union.-consumption,-harm-and-policy-approaches-2012/alcohol-and-the-workplace</vt:lpwstr>
      </vt:variant>
      <vt:variant>
        <vt:lpwstr/>
      </vt:variant>
      <vt:variant>
        <vt:i4>3211303</vt:i4>
      </vt:variant>
      <vt:variant>
        <vt:i4>6</vt:i4>
      </vt:variant>
      <vt:variant>
        <vt:i4>0</vt:i4>
      </vt:variant>
      <vt:variant>
        <vt:i4>5</vt:i4>
      </vt:variant>
      <vt:variant>
        <vt:lpwstr>http://www.ncbi.nlm.nih.gov/pubmed/12154651</vt:lpwstr>
      </vt:variant>
      <vt:variant>
        <vt:lpwstr/>
      </vt:variant>
      <vt:variant>
        <vt:i4>4718699</vt:i4>
      </vt:variant>
      <vt:variant>
        <vt:i4>3</vt:i4>
      </vt:variant>
      <vt:variant>
        <vt:i4>0</vt:i4>
      </vt:variant>
      <vt:variant>
        <vt:i4>5</vt:i4>
      </vt:variant>
      <vt:variant>
        <vt:lpwstr>http://www.who.int/substance_abuse/activities/assist/en/</vt:lpwstr>
      </vt:variant>
      <vt:variant>
        <vt:lpwstr/>
      </vt:variant>
      <vt:variant>
        <vt:i4>2228339</vt:i4>
      </vt:variant>
      <vt:variant>
        <vt:i4>0</vt:i4>
      </vt:variant>
      <vt:variant>
        <vt:i4>0</vt:i4>
      </vt:variant>
      <vt:variant>
        <vt:i4>5</vt:i4>
      </vt:variant>
      <vt:variant>
        <vt:lpwstr>http://epi.minsal.cl/epi/html/invest/cargaenf2008/minuta21-07-2008.pdf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DERES/ISESAT</dc:creator>
  <cp:lastModifiedBy>Claudia Farias</cp:lastModifiedBy>
  <cp:revision>2</cp:revision>
  <cp:lastPrinted>2019-04-08T19:21:00Z</cp:lastPrinted>
  <dcterms:created xsi:type="dcterms:W3CDTF">2019-04-08T19:22:00Z</dcterms:created>
  <dcterms:modified xsi:type="dcterms:W3CDTF">2019-04-08T19:22:00Z</dcterms:modified>
</cp:coreProperties>
</file>